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0BC53EAA" w14:textId="77777777" w:rsidR="00621C67" w:rsidRPr="00315DC2" w:rsidRDefault="00B160FB" w:rsidP="00621C67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  <w:r w:rsidRPr="00315DC2">
        <w:rPr>
          <w:rFonts w:ascii="ITC Avant Garde Gothic" w:hAnsi="ITC Avant Garde Gothic" w:cs="Calibri"/>
          <w:b/>
          <w:color w:val="000000"/>
          <w:sz w:val="32"/>
          <w:szCs w:val="32"/>
        </w:rPr>
        <w:t>Environmental</w:t>
      </w:r>
      <w:r w:rsidR="00DB24CB">
        <w:rPr>
          <w:rFonts w:ascii="ITC Avant Garde Gothic" w:hAnsi="ITC Avant Garde Gothic" w:cs="Calibri"/>
          <w:b/>
          <w:color w:val="000000"/>
          <w:sz w:val="32"/>
          <w:szCs w:val="32"/>
        </w:rPr>
        <w:t xml:space="preserve"> and</w:t>
      </w:r>
      <w:r w:rsidR="00282427">
        <w:rPr>
          <w:rFonts w:ascii="ITC Avant Garde Gothic" w:hAnsi="ITC Avant Garde Gothic" w:cs="Calibri"/>
          <w:b/>
          <w:color w:val="000000"/>
          <w:sz w:val="32"/>
          <w:szCs w:val="32"/>
        </w:rPr>
        <w:t xml:space="preserve"> Sustainability</w:t>
      </w:r>
      <w:r w:rsidR="00621C67" w:rsidRPr="00315DC2">
        <w:rPr>
          <w:rFonts w:ascii="ITC Avant Garde Gothic" w:hAnsi="ITC Avant Garde Gothic" w:cs="Calibri"/>
          <w:b/>
          <w:color w:val="000000"/>
          <w:sz w:val="32"/>
          <w:szCs w:val="32"/>
        </w:rPr>
        <w:t xml:space="preserve"> Policy</w:t>
      </w:r>
    </w:p>
    <w:p w14:paraId="0A37501D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5DAB6C7B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02EB378F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14:paraId="44533C47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  <w:r w:rsidRPr="00315DC2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 xml:space="preserve">General Comments - </w:t>
      </w:r>
    </w:p>
    <w:p w14:paraId="564F6FCD" w14:textId="77777777" w:rsidR="00621C67" w:rsidRPr="00315DC2" w:rsidRDefault="00621C67" w:rsidP="00621C67">
      <w:pPr>
        <w:numPr>
          <w:ilvl w:val="0"/>
          <w:numId w:val="16"/>
        </w:numPr>
        <w:jc w:val="both"/>
        <w:rPr>
          <w:rFonts w:ascii="ITC Avant Garde Gothic" w:hAnsi="ITC Avant Garde Gothic"/>
          <w:iCs/>
          <w:color w:val="000000"/>
          <w:sz w:val="22"/>
          <w:szCs w:val="22"/>
        </w:rPr>
      </w:pPr>
      <w:r w:rsidRPr="00315DC2">
        <w:rPr>
          <w:rFonts w:ascii="ITC Avant Garde Gothic" w:hAnsi="ITC Avant Garde Gothic"/>
          <w:iCs/>
          <w:color w:val="000000"/>
          <w:sz w:val="22"/>
          <w:szCs w:val="22"/>
        </w:rPr>
        <w:t xml:space="preserve">This is a template/precedent document only. It should be tailored as appropriate to suit the needs of each individual firm.  </w:t>
      </w:r>
    </w:p>
    <w:p w14:paraId="1814D61E" w14:textId="77777777" w:rsidR="00621C67" w:rsidRPr="00315DC2" w:rsidRDefault="00621C67" w:rsidP="00621C67">
      <w:pPr>
        <w:numPr>
          <w:ilvl w:val="0"/>
          <w:numId w:val="16"/>
        </w:numPr>
        <w:jc w:val="both"/>
        <w:rPr>
          <w:rFonts w:ascii="ITC Avant Garde Gothic" w:hAnsi="ITC Avant Garde Gothic"/>
          <w:iCs/>
          <w:color w:val="000000"/>
          <w:sz w:val="22"/>
          <w:szCs w:val="22"/>
        </w:rPr>
      </w:pPr>
      <w:r w:rsidRPr="00315DC2">
        <w:rPr>
          <w:rFonts w:ascii="ITC Avant Garde Gothic" w:hAnsi="ITC Avant Garde Gothic"/>
          <w:iCs/>
          <w:color w:val="000000"/>
          <w:sz w:val="22"/>
          <w:szCs w:val="22"/>
        </w:rPr>
        <w:t xml:space="preserve">All sections should be considered and implemented as deemed appropriate for the firm.  This cover page should not be included.  </w:t>
      </w:r>
    </w:p>
    <w:p w14:paraId="36CE54A3" w14:textId="77777777" w:rsidR="00621C67" w:rsidRPr="00315DC2" w:rsidRDefault="00AF1D21" w:rsidP="00621C67">
      <w:pPr>
        <w:numPr>
          <w:ilvl w:val="0"/>
          <w:numId w:val="16"/>
        </w:numPr>
        <w:jc w:val="both"/>
        <w:rPr>
          <w:rFonts w:ascii="ITC Avant Garde Gothic" w:hAnsi="ITC Avant Garde Gothic"/>
          <w:iCs/>
          <w:color w:val="000000"/>
          <w:sz w:val="22"/>
          <w:szCs w:val="22"/>
        </w:rPr>
      </w:pPr>
      <w:r>
        <w:rPr>
          <w:rFonts w:ascii="ITC Avant Garde Gothic" w:hAnsi="ITC Avant Garde Gothic"/>
          <w:iCs/>
          <w:color w:val="000000"/>
          <w:sz w:val="22"/>
          <w:szCs w:val="22"/>
        </w:rPr>
        <w:t>The LQSI</w:t>
      </w:r>
      <w:r w:rsidR="00621C67" w:rsidRPr="00315DC2">
        <w:rPr>
          <w:rFonts w:ascii="ITC Avant Garde Gothic" w:hAnsi="ITC Avant Garde Gothic"/>
          <w:iCs/>
          <w:color w:val="000000"/>
          <w:sz w:val="22"/>
          <w:szCs w:val="22"/>
        </w:rPr>
        <w:t xml:space="preserve"> cannot accept any responsibility for any errors or omissions contained in this template document.  </w:t>
      </w:r>
    </w:p>
    <w:p w14:paraId="1C1017C5" w14:textId="77777777" w:rsidR="00621C67" w:rsidRDefault="00621C67" w:rsidP="00621C67">
      <w:pPr>
        <w:numPr>
          <w:ilvl w:val="0"/>
          <w:numId w:val="16"/>
        </w:numPr>
        <w:jc w:val="both"/>
        <w:rPr>
          <w:rFonts w:ascii="ITC Avant Garde Gothic" w:hAnsi="ITC Avant Garde Gothic"/>
          <w:iCs/>
          <w:color w:val="000000"/>
          <w:sz w:val="22"/>
          <w:szCs w:val="22"/>
        </w:rPr>
      </w:pPr>
      <w:r w:rsidRPr="00315DC2">
        <w:rPr>
          <w:rFonts w:ascii="ITC Avant Garde Gothic" w:hAnsi="ITC Avant Garde Gothic"/>
          <w:iCs/>
          <w:color w:val="000000"/>
          <w:sz w:val="22"/>
          <w:szCs w:val="22"/>
        </w:rPr>
        <w:t xml:space="preserve">The document should be reviewed on an annual basis, or as required.  </w:t>
      </w:r>
    </w:p>
    <w:p w14:paraId="6A05A809" w14:textId="77777777" w:rsidR="00522349" w:rsidRDefault="00522349" w:rsidP="00522349">
      <w:pPr>
        <w:jc w:val="both"/>
        <w:rPr>
          <w:rFonts w:ascii="ITC Avant Garde Gothic" w:hAnsi="ITC Avant Garde Gothic"/>
          <w:iCs/>
          <w:color w:val="000000"/>
          <w:sz w:val="22"/>
          <w:szCs w:val="22"/>
        </w:rPr>
      </w:pPr>
    </w:p>
    <w:p w14:paraId="5A39BBE3" w14:textId="77777777" w:rsidR="00522349" w:rsidRPr="00315DC2" w:rsidRDefault="00522349" w:rsidP="00522349">
      <w:pPr>
        <w:jc w:val="both"/>
        <w:rPr>
          <w:rFonts w:ascii="ITC Avant Garde Gothic" w:hAnsi="ITC Avant Garde Gothic"/>
          <w:iCs/>
          <w:color w:val="000000"/>
          <w:sz w:val="22"/>
          <w:szCs w:val="22"/>
        </w:rPr>
      </w:pPr>
    </w:p>
    <w:p w14:paraId="381C6881" w14:textId="77777777" w:rsidR="00522349" w:rsidRPr="00522349" w:rsidRDefault="00522349" w:rsidP="00522349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  <w:lang w:bidi="ar-SA"/>
        </w:rPr>
      </w:pPr>
      <w:r w:rsidRPr="00522349">
        <w:rPr>
          <w:rFonts w:ascii="ITC Avant Garde Gothic" w:hAnsi="ITC Avant Garde Gothic"/>
          <w:b/>
          <w:bCs/>
          <w:iCs/>
          <w:color w:val="000000"/>
          <w:sz w:val="22"/>
          <w:szCs w:val="22"/>
          <w:lang w:bidi="ar-SA"/>
        </w:rPr>
        <w:t xml:space="preserve">Specific Comments - </w:t>
      </w:r>
    </w:p>
    <w:p w14:paraId="5998F38B" w14:textId="77777777" w:rsidR="00534E32" w:rsidRPr="004C4E6D" w:rsidRDefault="004C4E6D" w:rsidP="004C4E6D">
      <w:pPr>
        <w:numPr>
          <w:ilvl w:val="0"/>
          <w:numId w:val="16"/>
        </w:numPr>
        <w:jc w:val="both"/>
        <w:rPr>
          <w:rFonts w:ascii="ITC Avant Garde Gothic" w:hAnsi="ITC Avant Garde Gothic"/>
          <w:iCs/>
          <w:sz w:val="22"/>
          <w:szCs w:val="22"/>
          <w:lang w:bidi="ar-SA"/>
        </w:rPr>
      </w:pPr>
      <w:r>
        <w:rPr>
          <w:rFonts w:ascii="ITC Avant Garde Gothic" w:hAnsi="ITC Avant Garde Gothic"/>
          <w:iCs/>
          <w:sz w:val="22"/>
          <w:szCs w:val="22"/>
          <w:lang w:bidi="ar-SA"/>
        </w:rPr>
        <w:t>In 2022 t</w:t>
      </w:r>
      <w:r w:rsidR="00522349" w:rsidRPr="004C4E6D">
        <w:rPr>
          <w:rFonts w:ascii="ITC Avant Garde Gothic" w:hAnsi="ITC Avant Garde Gothic"/>
          <w:iCs/>
          <w:sz w:val="22"/>
          <w:szCs w:val="22"/>
          <w:lang w:bidi="ar-SA"/>
        </w:rPr>
        <w:t>his policy has been updated to include a new section on ‘remote working’</w:t>
      </w:r>
      <w:r>
        <w:rPr>
          <w:rFonts w:ascii="ITC Avant Garde Gothic" w:hAnsi="ITC Avant Garde Gothic"/>
          <w:iCs/>
          <w:sz w:val="22"/>
          <w:szCs w:val="22"/>
          <w:lang w:bidi="ar-SA"/>
        </w:rPr>
        <w:t xml:space="preserve"> and reference to CPD requirements</w:t>
      </w:r>
      <w:r w:rsidR="00522349" w:rsidRPr="004C4E6D">
        <w:rPr>
          <w:rFonts w:ascii="ITC Avant Garde Gothic" w:hAnsi="ITC Avant Garde Gothic"/>
          <w:iCs/>
          <w:sz w:val="22"/>
          <w:szCs w:val="22"/>
          <w:lang w:bidi="ar-SA"/>
        </w:rPr>
        <w:t>.</w:t>
      </w:r>
    </w:p>
    <w:p w14:paraId="6B10141A" w14:textId="6FDEFDE2" w:rsidR="005D32FB" w:rsidRPr="00DF1683" w:rsidRDefault="004C4E6D" w:rsidP="32DF511B">
      <w:pPr>
        <w:numPr>
          <w:ilvl w:val="0"/>
          <w:numId w:val="16"/>
        </w:numPr>
        <w:jc w:val="both"/>
        <w:rPr>
          <w:rFonts w:ascii="ITC Avant Garde Gothic" w:hAnsi="ITC Avant Garde Gothic"/>
          <w:color w:val="FF0000"/>
          <w:sz w:val="22"/>
          <w:szCs w:val="22"/>
          <w:lang w:bidi="ar-SA"/>
        </w:rPr>
      </w:pPr>
      <w:r w:rsidRPr="32DF511B">
        <w:rPr>
          <w:rFonts w:ascii="ITC Avant Garde Gothic" w:hAnsi="ITC Avant Garde Gothic"/>
          <w:color w:val="FF0000"/>
          <w:sz w:val="22"/>
          <w:szCs w:val="22"/>
          <w:lang w:bidi="ar-SA"/>
        </w:rPr>
        <w:t>This</w:t>
      </w:r>
      <w:r w:rsidR="005D32FB" w:rsidRPr="32DF511B">
        <w:rPr>
          <w:rFonts w:ascii="ITC Avant Garde Gothic" w:hAnsi="ITC Avant Garde Gothic"/>
          <w:color w:val="FF0000"/>
          <w:sz w:val="22"/>
          <w:szCs w:val="22"/>
          <w:lang w:bidi="ar-SA"/>
        </w:rPr>
        <w:t xml:space="preserve"> policy has been updated to reference the ongoing rising energy</w:t>
      </w:r>
      <w:r w:rsidRPr="32DF511B">
        <w:rPr>
          <w:rFonts w:ascii="ITC Avant Garde Gothic" w:hAnsi="ITC Avant Garde Gothic"/>
          <w:color w:val="FF0000"/>
          <w:sz w:val="22"/>
          <w:szCs w:val="22"/>
          <w:lang w:bidi="ar-SA"/>
        </w:rPr>
        <w:t xml:space="preserve"> costs and we would encourage fi</w:t>
      </w:r>
      <w:r w:rsidR="005D32FB" w:rsidRPr="32DF511B">
        <w:rPr>
          <w:rFonts w:ascii="ITC Avant Garde Gothic" w:hAnsi="ITC Avant Garde Gothic"/>
          <w:color w:val="FF0000"/>
          <w:sz w:val="22"/>
          <w:szCs w:val="22"/>
          <w:lang w:bidi="ar-SA"/>
        </w:rPr>
        <w:t xml:space="preserve">rms to maintain an Energy </w:t>
      </w:r>
      <w:r w:rsidRPr="32DF511B">
        <w:rPr>
          <w:rFonts w:ascii="ITC Avant Garde Gothic" w:hAnsi="ITC Avant Garde Gothic"/>
          <w:color w:val="FF0000"/>
          <w:sz w:val="22"/>
          <w:szCs w:val="22"/>
          <w:lang w:bidi="ar-SA"/>
        </w:rPr>
        <w:t>Usage</w:t>
      </w:r>
      <w:r w:rsidR="00523118">
        <w:rPr>
          <w:rFonts w:ascii="ITC Avant Garde Gothic" w:hAnsi="ITC Avant Garde Gothic"/>
          <w:color w:val="FF0000"/>
          <w:sz w:val="22"/>
          <w:szCs w:val="22"/>
          <w:lang w:bidi="ar-SA"/>
        </w:rPr>
        <w:t xml:space="preserve"> and Sustainability</w:t>
      </w:r>
      <w:r w:rsidRPr="32DF511B">
        <w:rPr>
          <w:rFonts w:ascii="ITC Avant Garde Gothic" w:hAnsi="ITC Avant Garde Gothic"/>
          <w:color w:val="FF0000"/>
          <w:sz w:val="22"/>
          <w:szCs w:val="22"/>
          <w:lang w:bidi="ar-SA"/>
        </w:rPr>
        <w:t xml:space="preserve"> Report</w:t>
      </w:r>
      <w:r w:rsidR="2AA8093B" w:rsidRPr="32DF511B">
        <w:rPr>
          <w:rFonts w:ascii="ITC Avant Garde Gothic" w:hAnsi="ITC Avant Garde Gothic"/>
          <w:color w:val="FF0000"/>
          <w:sz w:val="22"/>
          <w:szCs w:val="22"/>
          <w:lang w:bidi="ar-SA"/>
        </w:rPr>
        <w:t>.  A</w:t>
      </w:r>
      <w:r w:rsidRPr="32DF511B">
        <w:rPr>
          <w:rFonts w:ascii="ITC Avant Garde Gothic" w:hAnsi="ITC Avant Garde Gothic"/>
          <w:color w:val="FF0000"/>
          <w:sz w:val="22"/>
          <w:szCs w:val="22"/>
          <w:lang w:bidi="ar-SA"/>
        </w:rPr>
        <w:t xml:space="preserve"> sample report has been drafted and is set out in Appendix A.</w:t>
      </w:r>
      <w:r w:rsidR="536BB5AC" w:rsidRPr="32DF511B">
        <w:rPr>
          <w:rFonts w:ascii="ITC Avant Garde Gothic" w:hAnsi="ITC Avant Garde Gothic"/>
          <w:color w:val="FF0000"/>
          <w:sz w:val="22"/>
          <w:szCs w:val="22"/>
          <w:lang w:bidi="ar-SA"/>
        </w:rPr>
        <w:t xml:space="preserve"> This is a requirement for firms who have signed up to the LQSI Green Charter.  </w:t>
      </w:r>
    </w:p>
    <w:p w14:paraId="41C8F396" w14:textId="77777777" w:rsidR="00522349" w:rsidRPr="00522349" w:rsidRDefault="00522349" w:rsidP="00522349">
      <w:pPr>
        <w:rPr>
          <w:rFonts w:ascii="ITC Avant Garde Gothic" w:hAnsi="ITC Avant Garde Gothic"/>
          <w:iCs/>
          <w:sz w:val="22"/>
          <w:szCs w:val="22"/>
          <w:lang w:bidi="ar-SA"/>
        </w:rPr>
      </w:pPr>
    </w:p>
    <w:p w14:paraId="72A3D3EC" w14:textId="77777777" w:rsidR="00522349" w:rsidRPr="00522349" w:rsidRDefault="00522349" w:rsidP="00522349">
      <w:pPr>
        <w:rPr>
          <w:rFonts w:ascii="ITC Avant Garde Gothic" w:hAnsi="ITC Avant Garde Gothic"/>
          <w:b/>
          <w:bCs/>
          <w:iCs/>
          <w:sz w:val="22"/>
          <w:szCs w:val="22"/>
          <w:lang w:bidi="ar-SA"/>
        </w:rPr>
      </w:pPr>
    </w:p>
    <w:p w14:paraId="0D0B940D" w14:textId="77777777" w:rsidR="00621C67" w:rsidRPr="00315DC2" w:rsidRDefault="00621C67" w:rsidP="00621C67">
      <w:pPr>
        <w:rPr>
          <w:rFonts w:ascii="ITC Avant Garde Gothic" w:hAnsi="ITC Avant Garde Gothic"/>
          <w:iCs/>
          <w:color w:val="000000"/>
          <w:sz w:val="22"/>
          <w:szCs w:val="22"/>
        </w:rPr>
      </w:pPr>
    </w:p>
    <w:p w14:paraId="0E27B00A" w14:textId="77777777" w:rsidR="006D5053" w:rsidRPr="00315DC2" w:rsidRDefault="006D5053" w:rsidP="006D5053">
      <w:pPr>
        <w:jc w:val="both"/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14:paraId="60061E4C" w14:textId="77777777" w:rsidR="00761695" w:rsidRPr="00315DC2" w:rsidRDefault="00761695" w:rsidP="00621C6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</w:p>
    <w:p w14:paraId="526B4381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</w:pPr>
      <w:r w:rsidRPr="00315DC2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 xml:space="preserve">The </w:t>
      </w:r>
      <w:r w:rsidR="00AF1D21">
        <w:rPr>
          <w:rFonts w:ascii="ITC Avant Garde Gothic" w:hAnsi="ITC Avant Garde Gothic"/>
          <w:b/>
          <w:bCs/>
          <w:iCs/>
          <w:color w:val="000000"/>
          <w:sz w:val="22"/>
          <w:szCs w:val="22"/>
        </w:rPr>
        <w:t>Legal Quality Standard of Ireland</w:t>
      </w:r>
    </w:p>
    <w:p w14:paraId="1771E851" w14:textId="05E79CBA" w:rsidR="00621C67" w:rsidRPr="00DF1683" w:rsidRDefault="00522349" w:rsidP="431A664A">
      <w:pPr>
        <w:rPr>
          <w:rFonts w:ascii="ITC Avant Garde Gothic" w:hAnsi="ITC Avant Garde Gothic"/>
          <w:b/>
          <w:bCs/>
          <w:color w:val="FF0000"/>
        </w:rPr>
      </w:pPr>
      <w:r w:rsidRPr="431A664A">
        <w:rPr>
          <w:rFonts w:ascii="ITC Avant Garde Gothic" w:hAnsi="ITC Avant Garde Gothic"/>
          <w:b/>
          <w:bCs/>
          <w:color w:val="FF0000"/>
          <w:sz w:val="22"/>
          <w:szCs w:val="22"/>
        </w:rPr>
        <w:t xml:space="preserve">Updated </w:t>
      </w:r>
      <w:r w:rsidR="35E01DB9" w:rsidRPr="431A664A">
        <w:rPr>
          <w:rFonts w:ascii="ITC Avant Garde Gothic" w:hAnsi="ITC Avant Garde Gothic"/>
          <w:b/>
          <w:bCs/>
          <w:color w:val="FF0000"/>
          <w:sz w:val="22"/>
          <w:szCs w:val="22"/>
        </w:rPr>
        <w:t>Febr</w:t>
      </w:r>
      <w:r w:rsidR="005D32FB" w:rsidRPr="431A664A">
        <w:rPr>
          <w:rFonts w:ascii="ITC Avant Garde Gothic" w:hAnsi="ITC Avant Garde Gothic"/>
          <w:b/>
          <w:bCs/>
          <w:color w:val="FF0000"/>
          <w:sz w:val="22"/>
          <w:szCs w:val="22"/>
        </w:rPr>
        <w:t>uary 2023</w:t>
      </w:r>
    </w:p>
    <w:p w14:paraId="44EAFD9C" w14:textId="77777777" w:rsidR="00621C67" w:rsidRPr="005D32FB" w:rsidRDefault="00621C67" w:rsidP="00621C67">
      <w:pPr>
        <w:rPr>
          <w:rFonts w:ascii="ITC Avant Garde Gothic" w:hAnsi="ITC Avant Garde Gothic"/>
          <w:b/>
          <w:bCs/>
          <w:iCs/>
          <w:color w:val="00B050"/>
        </w:rPr>
      </w:pPr>
    </w:p>
    <w:p w14:paraId="4B94D5A5" w14:textId="77777777" w:rsidR="00621C67" w:rsidRPr="005D32FB" w:rsidRDefault="00621C67" w:rsidP="00621C67">
      <w:pPr>
        <w:rPr>
          <w:rFonts w:ascii="ITC Avant Garde Gothic" w:hAnsi="ITC Avant Garde Gothic"/>
          <w:b/>
          <w:bCs/>
          <w:iCs/>
          <w:color w:val="00B050"/>
        </w:rPr>
      </w:pPr>
    </w:p>
    <w:p w14:paraId="3DEEC669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3656B9AB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45FB0818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049F31CB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53128261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62486C05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4101652C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4B99056E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1299C43A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4DDBEF00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3461D779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3CF2D8B6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0FB78278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1FC39945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0562CB0E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34CE0A41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62EBF3C5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6D98A12B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2946DB82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5997CC1D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110FFD37" w14:textId="77777777" w:rsidR="00621C67" w:rsidRPr="00315DC2" w:rsidRDefault="00621C67" w:rsidP="00621C67">
      <w:pPr>
        <w:rPr>
          <w:rFonts w:ascii="ITC Avant Garde Gothic" w:hAnsi="ITC Avant Garde Gothic"/>
          <w:b/>
          <w:bCs/>
          <w:iCs/>
          <w:color w:val="000000"/>
        </w:rPr>
      </w:pPr>
    </w:p>
    <w:p w14:paraId="6B699379" w14:textId="77777777" w:rsidR="00761695" w:rsidRPr="00DD1B9E" w:rsidRDefault="00761695" w:rsidP="00DD1B9E">
      <w:pPr>
        <w:rPr>
          <w:rFonts w:ascii="ITC Avant Garde Gothic" w:hAnsi="ITC Avant Garde Gothic"/>
          <w:b/>
          <w:bCs/>
          <w:iCs/>
          <w:color w:val="000000"/>
        </w:rPr>
      </w:pPr>
    </w:p>
    <w:p w14:paraId="760FB947" w14:textId="77777777" w:rsidR="00FB1F8A" w:rsidRPr="00315DC2" w:rsidRDefault="00FB1F8A" w:rsidP="431A664A">
      <w:pPr>
        <w:jc w:val="center"/>
        <w:rPr>
          <w:rFonts w:ascii="ITC Avant Garde Gothic" w:hAnsi="ITC Avant Garde Gothic" w:cs="Calibri"/>
          <w:b/>
          <w:bCs/>
          <w:color w:val="FF0000"/>
          <w:sz w:val="32"/>
          <w:szCs w:val="32"/>
        </w:rPr>
      </w:pPr>
      <w:r w:rsidRPr="431A664A">
        <w:rPr>
          <w:rFonts w:ascii="ITC Avant Garde Gothic" w:hAnsi="ITC Avant Garde Gothic" w:cs="Calibri"/>
          <w:b/>
          <w:bCs/>
          <w:color w:val="FF0000"/>
          <w:sz w:val="32"/>
          <w:szCs w:val="32"/>
        </w:rPr>
        <w:t>[FIRM NAME]</w:t>
      </w:r>
    </w:p>
    <w:p w14:paraId="3FE9F23F" w14:textId="77777777" w:rsidR="00FB1F8A" w:rsidRPr="00315DC2" w:rsidRDefault="00FB1F8A" w:rsidP="00FB1F8A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</w:p>
    <w:p w14:paraId="51902687" w14:textId="77777777" w:rsidR="0043259A" w:rsidRPr="00315DC2" w:rsidRDefault="000273D3" w:rsidP="0043259A">
      <w:pPr>
        <w:jc w:val="center"/>
        <w:rPr>
          <w:rFonts w:ascii="ITC Avant Garde Gothic" w:hAnsi="ITC Avant Garde Gothic" w:cs="Calibri"/>
          <w:b/>
          <w:color w:val="000000"/>
          <w:sz w:val="32"/>
          <w:szCs w:val="32"/>
        </w:rPr>
      </w:pPr>
      <w:r w:rsidRPr="00315DC2">
        <w:rPr>
          <w:rFonts w:ascii="ITC Avant Garde Gothic" w:hAnsi="ITC Avant Garde Gothic" w:cs="Calibri"/>
          <w:b/>
          <w:color w:val="000000"/>
          <w:sz w:val="32"/>
          <w:szCs w:val="32"/>
        </w:rPr>
        <w:t>Environmental</w:t>
      </w:r>
      <w:r w:rsidR="00DB24CB">
        <w:rPr>
          <w:rFonts w:ascii="ITC Avant Garde Gothic" w:hAnsi="ITC Avant Garde Gothic" w:cs="Calibri"/>
          <w:b/>
          <w:color w:val="000000"/>
          <w:sz w:val="32"/>
          <w:szCs w:val="32"/>
        </w:rPr>
        <w:t xml:space="preserve"> and</w:t>
      </w:r>
      <w:r w:rsidR="00282427">
        <w:rPr>
          <w:rFonts w:ascii="ITC Avant Garde Gothic" w:hAnsi="ITC Avant Garde Gothic" w:cs="Calibri"/>
          <w:b/>
          <w:color w:val="000000"/>
          <w:sz w:val="32"/>
          <w:szCs w:val="32"/>
        </w:rPr>
        <w:t xml:space="preserve"> Sustainability</w:t>
      </w:r>
      <w:r w:rsidR="0056162D" w:rsidRPr="00315DC2">
        <w:rPr>
          <w:rFonts w:ascii="ITC Avant Garde Gothic" w:hAnsi="ITC Avant Garde Gothic" w:cs="Calibri"/>
          <w:b/>
          <w:color w:val="000000"/>
          <w:sz w:val="32"/>
          <w:szCs w:val="32"/>
        </w:rPr>
        <w:t xml:space="preserve"> Pol</w:t>
      </w:r>
      <w:r w:rsidR="0043259A" w:rsidRPr="00315DC2">
        <w:rPr>
          <w:rFonts w:ascii="ITC Avant Garde Gothic" w:hAnsi="ITC Avant Garde Gothic" w:cs="Calibri"/>
          <w:b/>
          <w:color w:val="000000"/>
          <w:sz w:val="32"/>
          <w:szCs w:val="32"/>
        </w:rPr>
        <w:t>icy</w:t>
      </w:r>
    </w:p>
    <w:p w14:paraId="1F72F646" w14:textId="77777777" w:rsidR="007E3A38" w:rsidRPr="00315DC2" w:rsidRDefault="007E3A38" w:rsidP="0043259A">
      <w:pPr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24399FE5" w14:textId="77777777" w:rsidR="00E047D4" w:rsidRDefault="000273D3" w:rsidP="000273D3">
      <w:p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874109">
        <w:rPr>
          <w:rFonts w:ascii="ITC Avant Garde Gothic" w:hAnsi="ITC Avant Garde Gothic" w:cs="Calibri"/>
          <w:color w:val="FF0000"/>
          <w:sz w:val="24"/>
          <w:szCs w:val="24"/>
        </w:rPr>
        <w:t>[Firm name]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recognises that it has a responsibility to the environment beyond legal and regulatory requirements.  </w:t>
      </w:r>
      <w:r w:rsidR="002257B0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at </w:t>
      </w:r>
      <w:r w:rsidRPr="00874109">
        <w:rPr>
          <w:rFonts w:ascii="ITC Avant Garde Gothic" w:hAnsi="ITC Avant Garde Gothic" w:cs="Calibri"/>
          <w:color w:val="FF0000"/>
          <w:sz w:val="24"/>
          <w:szCs w:val="24"/>
        </w:rPr>
        <w:t>[</w:t>
      </w:r>
      <w:r w:rsidR="002257B0" w:rsidRPr="00874109">
        <w:rPr>
          <w:rFonts w:ascii="ITC Avant Garde Gothic" w:hAnsi="ITC Avant Garde Gothic" w:cs="Calibri"/>
          <w:color w:val="FF0000"/>
          <w:sz w:val="24"/>
          <w:szCs w:val="24"/>
        </w:rPr>
        <w:t>f</w:t>
      </w:r>
      <w:r w:rsidRPr="00874109">
        <w:rPr>
          <w:rFonts w:ascii="ITC Avant Garde Gothic" w:hAnsi="ITC Avant Garde Gothic" w:cs="Calibri"/>
          <w:color w:val="FF0000"/>
          <w:sz w:val="24"/>
          <w:szCs w:val="24"/>
        </w:rPr>
        <w:t>irm name]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are committed to reducing our environmental impact and </w:t>
      </w:r>
      <w:r w:rsidR="002257B0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strive to 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continually improv</w:t>
      </w:r>
      <w:r w:rsidR="002257B0" w:rsidRPr="00315DC2">
        <w:rPr>
          <w:rFonts w:ascii="ITC Avant Garde Gothic" w:hAnsi="ITC Avant Garde Gothic" w:cs="Calibri"/>
          <w:color w:val="000000"/>
          <w:sz w:val="24"/>
          <w:szCs w:val="24"/>
        </w:rPr>
        <w:t>e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our environmental performance as an integral part of our business strategy and operating methods, with regular review points.  We will encourage c</w:t>
      </w:r>
      <w:r w:rsidR="00B160FB" w:rsidRPr="00315DC2">
        <w:rPr>
          <w:rFonts w:ascii="ITC Avant Garde Gothic" w:hAnsi="ITC Avant Garde Gothic" w:cs="Calibri"/>
          <w:color w:val="000000"/>
          <w:sz w:val="24"/>
          <w:szCs w:val="24"/>
        </w:rPr>
        <w:t>lients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, </w:t>
      </w:r>
      <w:proofErr w:type="gramStart"/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suppliers</w:t>
      </w:r>
      <w:proofErr w:type="gramEnd"/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and other stakeholders to do the same.  </w:t>
      </w:r>
    </w:p>
    <w:p w14:paraId="08CE6F91" w14:textId="77777777" w:rsidR="00E047D4" w:rsidRPr="00E047D4" w:rsidRDefault="00E047D4" w:rsidP="000273D3">
      <w:pPr>
        <w:jc w:val="both"/>
        <w:rPr>
          <w:rFonts w:ascii="ITC Avant Garde Gothic" w:hAnsi="ITC Avant Garde Gothic" w:cs="Calibri"/>
          <w:color w:val="00B050"/>
          <w:sz w:val="24"/>
          <w:szCs w:val="24"/>
        </w:rPr>
      </w:pPr>
    </w:p>
    <w:p w14:paraId="26937946" w14:textId="77777777" w:rsidR="000273D3" w:rsidRPr="00DF1683" w:rsidRDefault="00D84176" w:rsidP="431A664A">
      <w:p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In addition to improving our environmental performance we are aware of the rising energy costs and </w:t>
      </w:r>
      <w:r w:rsidR="00E047D4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office costs generally and by endeavouring to comply with this policy we will also reduce our energy use</w:t>
      </w:r>
      <w:r w:rsidR="00DF1683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and resulting energy costs</w:t>
      </w:r>
      <w:r w:rsidR="00E047D4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by being mindful how we use energy daily.</w:t>
      </w:r>
    </w:p>
    <w:p w14:paraId="61CDCEAD" w14:textId="77777777" w:rsidR="000273D3" w:rsidRPr="00315DC2" w:rsidRDefault="000273D3" w:rsidP="000273D3">
      <w:p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47EA28F5" w14:textId="77777777" w:rsidR="000273D3" w:rsidRDefault="000273D3" w:rsidP="000273D3">
      <w:p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</w:rPr>
        <w:t>[Name]</w:t>
      </w:r>
      <w:r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 xml:space="preserve"> is responsible for ensuring that the environmental </w:t>
      </w:r>
      <w:r w:rsidR="00282427"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 xml:space="preserve">and sustainability </w:t>
      </w:r>
      <w:r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>policy is implemented</w:t>
      </w:r>
      <w:r w:rsidR="00E047D4"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 xml:space="preserve"> </w:t>
      </w:r>
      <w:r w:rsidR="00DF1683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and that the firm completes an</w:t>
      </w:r>
      <w:r w:rsidR="00E047D4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a</w:t>
      </w:r>
      <w:r w:rsidR="00DF1683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nnual energy report</w:t>
      </w: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.</w:t>
      </w:r>
      <w:r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 xml:space="preserve">  However, all employees</w:t>
      </w:r>
      <w:r w:rsidR="00733D02" w:rsidRPr="431A664A">
        <w:rPr>
          <w:rFonts w:ascii="ITC Avant Garde Gothic" w:hAnsi="ITC Avant Garde Gothic" w:cs="Calibri"/>
          <w:sz w:val="24"/>
          <w:szCs w:val="24"/>
        </w:rPr>
        <w:t xml:space="preserve">, whether working onsite or offsite </w:t>
      </w:r>
      <w:proofErr w:type="gramStart"/>
      <w:r w:rsidR="00733D02" w:rsidRPr="431A664A">
        <w:rPr>
          <w:rFonts w:ascii="ITC Avant Garde Gothic" w:hAnsi="ITC Avant Garde Gothic" w:cs="Calibri"/>
          <w:sz w:val="24"/>
          <w:szCs w:val="24"/>
        </w:rPr>
        <w:t>i.e.</w:t>
      </w:r>
      <w:proofErr w:type="gramEnd"/>
      <w:r w:rsidR="00733D02" w:rsidRPr="431A664A">
        <w:rPr>
          <w:rFonts w:ascii="ITC Avant Garde Gothic" w:hAnsi="ITC Avant Garde Gothic" w:cs="Calibri"/>
          <w:sz w:val="24"/>
          <w:szCs w:val="24"/>
        </w:rPr>
        <w:t xml:space="preserve"> remotely,</w:t>
      </w:r>
      <w:r w:rsidRPr="431A664A">
        <w:rPr>
          <w:rFonts w:ascii="ITC Avant Garde Gothic" w:hAnsi="ITC Avant Garde Gothic" w:cs="Calibri"/>
          <w:sz w:val="24"/>
          <w:szCs w:val="24"/>
        </w:rPr>
        <w:t xml:space="preserve"> have a responsibility in their areas to ensure that the aims and objectives of this policy</w:t>
      </w:r>
      <w:r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 xml:space="preserve"> are met.</w:t>
      </w:r>
    </w:p>
    <w:p w14:paraId="6BB9E253" w14:textId="77777777" w:rsidR="00D84176" w:rsidRDefault="00D84176" w:rsidP="000273D3">
      <w:p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01EDB0FC" w14:textId="0FAADBA0" w:rsidR="00282427" w:rsidRDefault="00282427" w:rsidP="000273D3">
      <w:p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>
        <w:rPr>
          <w:rFonts w:ascii="ITC Avant Garde Gothic" w:hAnsi="ITC Avant Garde Gothic" w:cs="Calibri"/>
          <w:color w:val="000000"/>
          <w:sz w:val="24"/>
          <w:szCs w:val="24"/>
        </w:rPr>
        <w:t xml:space="preserve">The firm will aim to meet the six requirements of the </w:t>
      </w:r>
      <w:r w:rsidR="00534E32">
        <w:rPr>
          <w:rFonts w:ascii="ITC Avant Garde Gothic" w:hAnsi="ITC Avant Garde Gothic" w:cs="Calibri"/>
          <w:color w:val="000000"/>
          <w:sz w:val="24"/>
          <w:szCs w:val="24"/>
        </w:rPr>
        <w:t>LQSI</w:t>
      </w:r>
      <w:r>
        <w:rPr>
          <w:rFonts w:ascii="ITC Avant Garde Gothic" w:hAnsi="ITC Avant Garde Gothic" w:cs="Calibri"/>
          <w:color w:val="000000"/>
          <w:sz w:val="24"/>
          <w:szCs w:val="24"/>
        </w:rPr>
        <w:t xml:space="preserve"> Env</w:t>
      </w:r>
      <w:r w:rsidR="00376C1C">
        <w:rPr>
          <w:rFonts w:ascii="ITC Avant Garde Gothic" w:hAnsi="ITC Avant Garde Gothic" w:cs="Calibri"/>
          <w:color w:val="000000"/>
          <w:sz w:val="24"/>
          <w:szCs w:val="24"/>
        </w:rPr>
        <w:t>ironmental Standard, as follows</w:t>
      </w:r>
      <w:r>
        <w:rPr>
          <w:rFonts w:ascii="ITC Avant Garde Gothic" w:hAnsi="ITC Avant Garde Gothic" w:cs="Calibri"/>
          <w:color w:val="000000"/>
          <w:sz w:val="24"/>
          <w:szCs w:val="24"/>
        </w:rPr>
        <w:t xml:space="preserve">– </w:t>
      </w:r>
    </w:p>
    <w:p w14:paraId="23DE523C" w14:textId="77777777" w:rsidR="00282427" w:rsidRDefault="00282427" w:rsidP="000273D3">
      <w:p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7010AA64" w14:textId="77777777" w:rsidR="00282427" w:rsidRDefault="00282427" w:rsidP="00282427">
      <w:pPr>
        <w:numPr>
          <w:ilvl w:val="0"/>
          <w:numId w:val="27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>
        <w:rPr>
          <w:rFonts w:ascii="ITC Avant Garde Gothic" w:hAnsi="ITC Avant Garde Gothic" w:cs="Calibri"/>
          <w:color w:val="000000"/>
          <w:sz w:val="24"/>
          <w:szCs w:val="24"/>
        </w:rPr>
        <w:t>Reducing the use of paper</w:t>
      </w:r>
    </w:p>
    <w:p w14:paraId="4A94C6CE" w14:textId="77777777" w:rsidR="00282427" w:rsidRDefault="00282427" w:rsidP="00282427">
      <w:pPr>
        <w:numPr>
          <w:ilvl w:val="0"/>
          <w:numId w:val="27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>
        <w:rPr>
          <w:rFonts w:ascii="ITC Avant Garde Gothic" w:hAnsi="ITC Avant Garde Gothic" w:cs="Calibri"/>
          <w:color w:val="000000"/>
          <w:sz w:val="24"/>
          <w:szCs w:val="24"/>
        </w:rPr>
        <w:t>Proper disposal of waste</w:t>
      </w:r>
    </w:p>
    <w:p w14:paraId="46B6CBDC" w14:textId="77777777" w:rsidR="00282427" w:rsidRDefault="00282427" w:rsidP="00282427">
      <w:pPr>
        <w:numPr>
          <w:ilvl w:val="0"/>
          <w:numId w:val="27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>
        <w:rPr>
          <w:rFonts w:ascii="ITC Avant Garde Gothic" w:hAnsi="ITC Avant Garde Gothic" w:cs="Calibri"/>
          <w:color w:val="000000"/>
          <w:sz w:val="24"/>
          <w:szCs w:val="24"/>
        </w:rPr>
        <w:t>Discontinuing the use of single use plastics</w:t>
      </w:r>
    </w:p>
    <w:p w14:paraId="6E9513E3" w14:textId="77777777" w:rsidR="00282427" w:rsidRDefault="00282427" w:rsidP="00282427">
      <w:pPr>
        <w:numPr>
          <w:ilvl w:val="0"/>
          <w:numId w:val="27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>
        <w:rPr>
          <w:rFonts w:ascii="ITC Avant Garde Gothic" w:hAnsi="ITC Avant Garde Gothic" w:cs="Calibri"/>
          <w:color w:val="000000"/>
          <w:sz w:val="24"/>
          <w:szCs w:val="24"/>
        </w:rPr>
        <w:t>Using more energy efficient resources in the office</w:t>
      </w:r>
    </w:p>
    <w:p w14:paraId="554CD23F" w14:textId="77777777" w:rsidR="00282427" w:rsidRDefault="00282427" w:rsidP="00282427">
      <w:pPr>
        <w:numPr>
          <w:ilvl w:val="0"/>
          <w:numId w:val="27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>
        <w:rPr>
          <w:rFonts w:ascii="ITC Avant Garde Gothic" w:hAnsi="ITC Avant Garde Gothic" w:cs="Calibri"/>
          <w:color w:val="000000"/>
          <w:sz w:val="24"/>
          <w:szCs w:val="24"/>
        </w:rPr>
        <w:t>Travelling to and from work and work events in a more environmentally friendly manner</w:t>
      </w:r>
    </w:p>
    <w:p w14:paraId="60C11285" w14:textId="77777777" w:rsidR="00282427" w:rsidRPr="00315DC2" w:rsidRDefault="00282427" w:rsidP="00282427">
      <w:pPr>
        <w:numPr>
          <w:ilvl w:val="0"/>
          <w:numId w:val="27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>
        <w:rPr>
          <w:rFonts w:ascii="ITC Avant Garde Gothic" w:hAnsi="ITC Avant Garde Gothic" w:cs="Calibri"/>
          <w:color w:val="000000"/>
          <w:sz w:val="24"/>
          <w:szCs w:val="24"/>
        </w:rPr>
        <w:t>Reviewing our overall practices to ensure that the firm is as environmentally sustainable as possible</w:t>
      </w:r>
    </w:p>
    <w:p w14:paraId="52E56223" w14:textId="77777777" w:rsidR="000273D3" w:rsidRPr="00315DC2" w:rsidRDefault="000273D3" w:rsidP="000273D3">
      <w:pPr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78799E99" w14:textId="77777777" w:rsidR="000273D3" w:rsidRPr="00315DC2" w:rsidRDefault="000273D3" w:rsidP="000273D3">
      <w:pPr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endeavour </w:t>
      </w:r>
      <w:r w:rsidR="0069057B" w:rsidRPr="00315DC2">
        <w:rPr>
          <w:rFonts w:ascii="ITC Avant Garde Gothic" w:hAnsi="ITC Avant Garde Gothic" w:cs="Calibri"/>
          <w:color w:val="000000"/>
          <w:sz w:val="24"/>
          <w:szCs w:val="24"/>
        </w:rPr>
        <w:t>to: -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</w:t>
      </w:r>
    </w:p>
    <w:p w14:paraId="45050CCE" w14:textId="77777777" w:rsidR="000273D3" w:rsidRPr="00315DC2" w:rsidRDefault="000273D3" w:rsidP="000273D3">
      <w:pPr>
        <w:numPr>
          <w:ilvl w:val="0"/>
          <w:numId w:val="19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Comply with environmental legislation and other requirements by implementing best practise procedures where possible.</w:t>
      </w:r>
    </w:p>
    <w:p w14:paraId="0514675A" w14:textId="77777777" w:rsidR="000273D3" w:rsidRPr="00315DC2" w:rsidRDefault="000273D3" w:rsidP="000273D3">
      <w:pPr>
        <w:numPr>
          <w:ilvl w:val="0"/>
          <w:numId w:val="19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Continually improve and monitor environmental performance.</w:t>
      </w:r>
    </w:p>
    <w:p w14:paraId="37BFF922" w14:textId="77777777" w:rsidR="000273D3" w:rsidRPr="00315DC2" w:rsidRDefault="000273D3" w:rsidP="000273D3">
      <w:pPr>
        <w:numPr>
          <w:ilvl w:val="0"/>
          <w:numId w:val="19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Continually improve and reduce environmental impacts.</w:t>
      </w:r>
    </w:p>
    <w:p w14:paraId="5E346CD1" w14:textId="77777777" w:rsidR="000273D3" w:rsidRPr="00315DC2" w:rsidRDefault="000273D3" w:rsidP="000273D3">
      <w:pPr>
        <w:numPr>
          <w:ilvl w:val="0"/>
          <w:numId w:val="19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Incorporate environmental impacts into business decisions.</w:t>
      </w:r>
    </w:p>
    <w:p w14:paraId="70554782" w14:textId="77777777" w:rsidR="000273D3" w:rsidRPr="00315DC2" w:rsidRDefault="000273D3" w:rsidP="000273D3">
      <w:pPr>
        <w:numPr>
          <w:ilvl w:val="0"/>
          <w:numId w:val="19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Increase employee awareness and training.</w:t>
      </w:r>
    </w:p>
    <w:p w14:paraId="07547A01" w14:textId="77777777" w:rsidR="000273D3" w:rsidRPr="00315DC2" w:rsidRDefault="000273D3" w:rsidP="000273D3">
      <w:pPr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33653041" w14:textId="77777777" w:rsidR="000273D3" w:rsidRPr="00315DC2" w:rsidRDefault="000273D3" w:rsidP="000273D3">
      <w:pPr>
        <w:rPr>
          <w:rFonts w:ascii="ITC Avant Garde Gothic" w:hAnsi="ITC Avant Garde Gothic" w:cs="Calibri"/>
          <w:b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b/>
          <w:color w:val="000000"/>
          <w:sz w:val="24"/>
          <w:szCs w:val="24"/>
        </w:rPr>
        <w:t>Paper</w:t>
      </w:r>
    </w:p>
    <w:p w14:paraId="6E03668D" w14:textId="77777777" w:rsidR="000273D3" w:rsidRPr="00315DC2" w:rsidRDefault="000273D3" w:rsidP="000273D3">
      <w:pPr>
        <w:numPr>
          <w:ilvl w:val="0"/>
          <w:numId w:val="20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minimise the use of paper in the office.</w:t>
      </w:r>
    </w:p>
    <w:p w14:paraId="1471B37C" w14:textId="77777777" w:rsidR="000273D3" w:rsidRPr="00315DC2" w:rsidRDefault="000273D3" w:rsidP="000273D3">
      <w:pPr>
        <w:numPr>
          <w:ilvl w:val="0"/>
          <w:numId w:val="20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continue to ensure that the office is paper light.</w:t>
      </w:r>
    </w:p>
    <w:p w14:paraId="47B637A4" w14:textId="77777777" w:rsidR="000273D3" w:rsidRPr="00315DC2" w:rsidRDefault="000273D3" w:rsidP="000273D3">
      <w:pPr>
        <w:numPr>
          <w:ilvl w:val="0"/>
          <w:numId w:val="20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only print emails where necessary.</w:t>
      </w:r>
    </w:p>
    <w:p w14:paraId="71EF8D60" w14:textId="77777777" w:rsidR="000273D3" w:rsidRPr="00315DC2" w:rsidRDefault="000273D3" w:rsidP="000273D3">
      <w:pPr>
        <w:numPr>
          <w:ilvl w:val="0"/>
          <w:numId w:val="20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lastRenderedPageBreak/>
        <w:t>We will encourage email recipients to only print our emails where necessary.</w:t>
      </w:r>
    </w:p>
    <w:p w14:paraId="174B0E34" w14:textId="77777777" w:rsidR="000273D3" w:rsidRPr="00315DC2" w:rsidRDefault="000273D3" w:rsidP="000273D3">
      <w:pPr>
        <w:numPr>
          <w:ilvl w:val="0"/>
          <w:numId w:val="20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photocopy double sided wherever possible.</w:t>
      </w:r>
    </w:p>
    <w:p w14:paraId="7F03A6C5" w14:textId="77777777" w:rsidR="000273D3" w:rsidRPr="00315DC2" w:rsidRDefault="000273D3" w:rsidP="000273D3">
      <w:pPr>
        <w:numPr>
          <w:ilvl w:val="0"/>
          <w:numId w:val="20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reduce packaging as much as possible.</w:t>
      </w:r>
    </w:p>
    <w:p w14:paraId="60F3A410" w14:textId="77777777" w:rsidR="000273D3" w:rsidRPr="00315DC2" w:rsidRDefault="000273D3" w:rsidP="000273D3">
      <w:pPr>
        <w:numPr>
          <w:ilvl w:val="0"/>
          <w:numId w:val="20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</w:t>
      </w:r>
      <w:r w:rsidR="004C627F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will 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use shredding and recycling units, by shredding and recycling paper documents that are no longer required, t</w:t>
      </w:r>
      <w:r w:rsidR="004C627F" w:rsidRPr="00315DC2">
        <w:rPr>
          <w:rFonts w:ascii="ITC Avant Garde Gothic" w:hAnsi="ITC Avant Garde Gothic" w:cs="Calibri"/>
          <w:color w:val="000000"/>
          <w:sz w:val="24"/>
          <w:szCs w:val="24"/>
        </w:rPr>
        <w:t>o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protect</w:t>
      </w:r>
      <w:r w:rsidR="004C627F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both the environment and client confidentiality.</w:t>
      </w:r>
    </w:p>
    <w:p w14:paraId="5043CB0F" w14:textId="77777777" w:rsidR="000273D3" w:rsidRPr="00315DC2" w:rsidRDefault="000273D3" w:rsidP="000273D3">
      <w:p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26FEC3B7" w14:textId="77777777" w:rsidR="000273D3" w:rsidRPr="00315DC2" w:rsidRDefault="000273D3" w:rsidP="000273D3">
      <w:pPr>
        <w:jc w:val="both"/>
        <w:rPr>
          <w:rFonts w:ascii="ITC Avant Garde Gothic" w:hAnsi="ITC Avant Garde Gothic" w:cs="Calibri"/>
          <w:b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b/>
          <w:color w:val="000000"/>
          <w:sz w:val="24"/>
          <w:szCs w:val="24"/>
        </w:rPr>
        <w:t>Energy and water</w:t>
      </w:r>
    </w:p>
    <w:p w14:paraId="5BC67D53" w14:textId="77777777" w:rsidR="000273D3" w:rsidRPr="00315DC2" w:rsidRDefault="000273D3" w:rsidP="000273D3">
      <w:pPr>
        <w:numPr>
          <w:ilvl w:val="0"/>
          <w:numId w:val="21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seek to reduce the amount of energy used as much as possible.</w:t>
      </w:r>
    </w:p>
    <w:p w14:paraId="23A54D6D" w14:textId="77777777" w:rsidR="00874109" w:rsidRPr="00874109" w:rsidRDefault="000273D3" w:rsidP="00874109">
      <w:pPr>
        <w:numPr>
          <w:ilvl w:val="0"/>
          <w:numId w:val="21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Lights and electrical equipment will </w:t>
      </w:r>
      <w:r w:rsidR="00874109">
        <w:rPr>
          <w:rFonts w:ascii="ITC Avant Garde Gothic" w:hAnsi="ITC Avant Garde Gothic" w:cs="Calibri"/>
          <w:color w:val="000000"/>
          <w:sz w:val="24"/>
          <w:szCs w:val="24"/>
        </w:rPr>
        <w:t>be switched off when not in use.</w:t>
      </w:r>
    </w:p>
    <w:p w14:paraId="5F03AECE" w14:textId="77777777" w:rsidR="000273D3" w:rsidRPr="00315DC2" w:rsidRDefault="000273D3" w:rsidP="000273D3">
      <w:pPr>
        <w:numPr>
          <w:ilvl w:val="0"/>
          <w:numId w:val="21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Heating will be adjusted with energy consumption in mind.</w:t>
      </w:r>
    </w:p>
    <w:p w14:paraId="56DB71B1" w14:textId="77777777" w:rsidR="000273D3" w:rsidRPr="00315DC2" w:rsidRDefault="000273D3" w:rsidP="000273D3">
      <w:pPr>
        <w:numPr>
          <w:ilvl w:val="0"/>
          <w:numId w:val="21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The energy consumption an</w:t>
      </w:r>
      <w:r w:rsidR="002257B0" w:rsidRPr="00315DC2">
        <w:rPr>
          <w:rFonts w:ascii="ITC Avant Garde Gothic" w:hAnsi="ITC Avant Garde Gothic" w:cs="Calibri"/>
          <w:color w:val="000000"/>
          <w:sz w:val="24"/>
          <w:szCs w:val="24"/>
        </w:rPr>
        <w:t>d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efficiency of new products will be </w:t>
      </w:r>
      <w:proofErr w:type="gramStart"/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taken into account</w:t>
      </w:r>
      <w:proofErr w:type="gramEnd"/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when purchasing.</w:t>
      </w:r>
    </w:p>
    <w:p w14:paraId="6BD5D960" w14:textId="77777777" w:rsidR="000273D3" w:rsidRPr="00874109" w:rsidRDefault="000273D3" w:rsidP="431A664A">
      <w:pPr>
        <w:numPr>
          <w:ilvl w:val="0"/>
          <w:numId w:val="21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>We will monitor usage</w:t>
      </w:r>
      <w:r w:rsidR="004C627F"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 xml:space="preserve"> of energy within the office</w:t>
      </w:r>
      <w:r w:rsidR="00874109" w:rsidRPr="431A664A">
        <w:rPr>
          <w:rFonts w:ascii="ITC Avant Garde Gothic" w:hAnsi="ITC Avant Garde Gothic" w:cs="Calibri"/>
          <w:color w:val="000000" w:themeColor="text1"/>
          <w:sz w:val="24"/>
          <w:szCs w:val="24"/>
        </w:rPr>
        <w:t xml:space="preserve">, </w:t>
      </w:r>
      <w:r w:rsidR="00874109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by completing an annual energy report, see Appendix A</w:t>
      </w:r>
      <w:r w:rsidR="004C627F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.</w:t>
      </w:r>
    </w:p>
    <w:p w14:paraId="3393B85A" w14:textId="77777777" w:rsidR="000273D3" w:rsidRPr="00315DC2" w:rsidRDefault="000273D3" w:rsidP="000273D3">
      <w:pPr>
        <w:numPr>
          <w:ilvl w:val="0"/>
          <w:numId w:val="21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will encourage environmentally friendly practises and energy efficiency </w:t>
      </w:r>
      <w:proofErr w:type="gramStart"/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e.g.</w:t>
      </w:r>
      <w:proofErr w:type="gramEnd"/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by fitting aerators to taps to reduce water consumption.</w:t>
      </w:r>
    </w:p>
    <w:p w14:paraId="07459315" w14:textId="77777777" w:rsidR="000273D3" w:rsidRPr="00315DC2" w:rsidRDefault="000273D3" w:rsidP="000273D3">
      <w:pPr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230E13D7" w14:textId="77777777" w:rsidR="000273D3" w:rsidRPr="00315DC2" w:rsidRDefault="000273D3" w:rsidP="000273D3">
      <w:pPr>
        <w:rPr>
          <w:rFonts w:ascii="ITC Avant Garde Gothic" w:hAnsi="ITC Avant Garde Gothic" w:cs="Calibri"/>
          <w:b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b/>
          <w:color w:val="000000"/>
          <w:sz w:val="24"/>
          <w:szCs w:val="24"/>
        </w:rPr>
        <w:t>Office supplies</w:t>
      </w:r>
    </w:p>
    <w:p w14:paraId="60A8E666" w14:textId="77777777" w:rsidR="000273D3" w:rsidRPr="00315DC2" w:rsidRDefault="000273D3" w:rsidP="000273D3">
      <w:pPr>
        <w:numPr>
          <w:ilvl w:val="0"/>
          <w:numId w:val="22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evaluate if the need can be met in another way.</w:t>
      </w:r>
    </w:p>
    <w:p w14:paraId="278E6E84" w14:textId="77777777" w:rsidR="000273D3" w:rsidRPr="00315DC2" w:rsidRDefault="000273D3" w:rsidP="000273D3">
      <w:pPr>
        <w:numPr>
          <w:ilvl w:val="0"/>
          <w:numId w:val="22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evaluate if leasing is an option before purchasing equipment.</w:t>
      </w:r>
    </w:p>
    <w:p w14:paraId="2E946321" w14:textId="77777777" w:rsidR="000273D3" w:rsidRPr="00315DC2" w:rsidRDefault="000273D3" w:rsidP="000273D3">
      <w:pPr>
        <w:numPr>
          <w:ilvl w:val="0"/>
          <w:numId w:val="22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evaluate the environmental impact of any new products we intend to purchase.</w:t>
      </w:r>
    </w:p>
    <w:p w14:paraId="44C1F3C7" w14:textId="77777777" w:rsidR="000273D3" w:rsidRPr="00315DC2" w:rsidRDefault="000273D3" w:rsidP="000273D3">
      <w:pPr>
        <w:numPr>
          <w:ilvl w:val="0"/>
          <w:numId w:val="22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favour more environmentally friendly and efficient products wherever possible.</w:t>
      </w:r>
    </w:p>
    <w:p w14:paraId="6D3F4D31" w14:textId="77777777" w:rsidR="000273D3" w:rsidRPr="00315DC2" w:rsidRDefault="000273D3" w:rsidP="000273D3">
      <w:pPr>
        <w:numPr>
          <w:ilvl w:val="0"/>
          <w:numId w:val="22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will 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reduce, </w:t>
      </w:r>
      <w:proofErr w:type="gramStart"/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reuse</w:t>
      </w:r>
      <w:proofErr w:type="gramEnd"/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and recycle 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materials wherever possible.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</w:t>
      </w:r>
    </w:p>
    <w:p w14:paraId="6537F28F" w14:textId="77777777" w:rsidR="000273D3" w:rsidRPr="00315DC2" w:rsidRDefault="000273D3" w:rsidP="000273D3">
      <w:pPr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4BA883F5" w14:textId="77777777" w:rsidR="000273D3" w:rsidRPr="00315DC2" w:rsidRDefault="000273D3" w:rsidP="000273D3">
      <w:pPr>
        <w:rPr>
          <w:rFonts w:ascii="ITC Avant Garde Gothic" w:hAnsi="ITC Avant Garde Gothic" w:cs="Calibri"/>
          <w:b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b/>
          <w:color w:val="000000"/>
          <w:sz w:val="24"/>
          <w:szCs w:val="24"/>
        </w:rPr>
        <w:t>Transportation</w:t>
      </w:r>
    </w:p>
    <w:p w14:paraId="13607E61" w14:textId="77777777" w:rsidR="000273D3" w:rsidRPr="00315DC2" w:rsidRDefault="000273D3" w:rsidP="009977A7">
      <w:pPr>
        <w:numPr>
          <w:ilvl w:val="0"/>
          <w:numId w:val="23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encourage all staff to use the most environmentally friendly means of transport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6782B164" w14:textId="77777777" w:rsidR="000273D3" w:rsidRPr="00315DC2" w:rsidRDefault="000273D3" w:rsidP="009977A7">
      <w:pPr>
        <w:numPr>
          <w:ilvl w:val="0"/>
          <w:numId w:val="23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promote the use of travel alternatives such as e-mail or video/phone conferencing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6088DE1D" w14:textId="77777777" w:rsidR="000273D3" w:rsidRPr="00315DC2" w:rsidRDefault="000273D3" w:rsidP="009977A7">
      <w:pPr>
        <w:numPr>
          <w:ilvl w:val="0"/>
          <w:numId w:val="23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make additional efforts to accommodate the needs of those using public transport or bicycles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27852AF4" w14:textId="77777777" w:rsidR="000273D3" w:rsidRPr="00315DC2" w:rsidRDefault="000273D3" w:rsidP="009977A7">
      <w:pPr>
        <w:numPr>
          <w:ilvl w:val="0"/>
          <w:numId w:val="23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favour ‘green’ vehicles and maintain them rigorously to ensure ongoing efficiency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6DFB9E20" w14:textId="77777777" w:rsidR="000273D3" w:rsidRPr="00315DC2" w:rsidRDefault="000273D3" w:rsidP="000273D3">
      <w:pPr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1E22B891" w14:textId="77777777" w:rsidR="000273D3" w:rsidRPr="00315DC2" w:rsidRDefault="000273D3" w:rsidP="000273D3">
      <w:pPr>
        <w:rPr>
          <w:rFonts w:ascii="ITC Avant Garde Gothic" w:hAnsi="ITC Avant Garde Gothic" w:cs="Calibri"/>
          <w:b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b/>
          <w:color w:val="000000"/>
          <w:sz w:val="24"/>
          <w:szCs w:val="24"/>
        </w:rPr>
        <w:t>Maintenance and cleaning</w:t>
      </w:r>
    </w:p>
    <w:p w14:paraId="5ABE1970" w14:textId="77777777" w:rsidR="000273D3" w:rsidRPr="00315DC2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Cleaning materials used will be as environmentally friendly as possible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49A2EB3E" w14:textId="77777777" w:rsidR="000273D3" w:rsidRPr="00315DC2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Materials used in office refurbishment will be as environmentally friendly as possible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56DAA371" w14:textId="77777777" w:rsidR="000273D3" w:rsidRPr="00315DC2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only use licensed and appropriate organisations to dispose of waste</w:t>
      </w:r>
    </w:p>
    <w:p w14:paraId="70DF9E56" w14:textId="77777777" w:rsidR="009977A7" w:rsidRPr="00315DC2" w:rsidRDefault="009977A7" w:rsidP="009977A7">
      <w:p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5E194426" w14:textId="77777777" w:rsidR="000273D3" w:rsidRPr="00315DC2" w:rsidRDefault="000273D3" w:rsidP="009977A7">
      <w:pPr>
        <w:jc w:val="both"/>
        <w:rPr>
          <w:rFonts w:ascii="ITC Avant Garde Gothic" w:hAnsi="ITC Avant Garde Gothic" w:cs="Calibri"/>
          <w:b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b/>
          <w:color w:val="000000"/>
          <w:sz w:val="24"/>
          <w:szCs w:val="24"/>
        </w:rPr>
        <w:t>Monitoring and improvement</w:t>
      </w:r>
      <w:r w:rsidR="009977A7" w:rsidRPr="00315DC2">
        <w:rPr>
          <w:rFonts w:ascii="ITC Avant Garde Gothic" w:hAnsi="ITC Avant Garde Gothic" w:cs="Calibri"/>
          <w:b/>
          <w:color w:val="000000"/>
          <w:sz w:val="24"/>
          <w:szCs w:val="24"/>
        </w:rPr>
        <w:t>.</w:t>
      </w:r>
    </w:p>
    <w:p w14:paraId="7E8D67D9" w14:textId="77777777" w:rsidR="000273D3" w:rsidRPr="00315DC2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will </w:t>
      </w:r>
      <w:r w:rsidR="002257B0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strive to 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comply with and exceed all relevant regulatory requirements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52619A30" w14:textId="77777777" w:rsidR="000273D3" w:rsidRPr="00315DC2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will 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monitor our progress to ensure ongoing improvements in our environmental performance.</w:t>
      </w:r>
    </w:p>
    <w:p w14:paraId="3909F14B" w14:textId="77777777" w:rsidR="000273D3" w:rsidRPr="00315DC2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lastRenderedPageBreak/>
        <w:t xml:space="preserve">We will </w:t>
      </w:r>
      <w:r w:rsidR="002257B0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strive to 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continually improve and reduce environmental impacts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2B91F888" w14:textId="77777777" w:rsidR="000273D3" w:rsidRPr="00315DC2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</w:t>
      </w:r>
      <w:r w:rsidR="002257B0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strive to</w:t>
      </w: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incorporate environmental factors into business decisions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73F6EE2A" w14:textId="77777777" w:rsidR="000273D3" w:rsidRPr="00315DC2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increase employee awareness through training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0C775DBC" w14:textId="77777777" w:rsidR="000273D3" w:rsidRDefault="000273D3" w:rsidP="009977A7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review this policy and any related business issues at our monthly management meetings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3448B5ED" w14:textId="77777777" w:rsidR="006E67E5" w:rsidRPr="00DF1683" w:rsidRDefault="006E67E5" w:rsidP="431A664A">
      <w:pPr>
        <w:numPr>
          <w:ilvl w:val="0"/>
          <w:numId w:val="24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We have introduced a formal template</w:t>
      </w:r>
      <w:r w:rsidR="00351C48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report</w:t>
      </w: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for recording our annual energy usage and it outlines our firm’s environmental sustainability initiatives</w:t>
      </w:r>
      <w:r w:rsidR="00DF1683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, see Appendix A</w:t>
      </w:r>
      <w:r w:rsidR="00351C48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, this will be updated at regular intervals and completed annually</w:t>
      </w: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.</w:t>
      </w:r>
    </w:p>
    <w:p w14:paraId="44E871BC" w14:textId="77777777" w:rsidR="000273D3" w:rsidRPr="006E67E5" w:rsidRDefault="000273D3" w:rsidP="009977A7">
      <w:pPr>
        <w:jc w:val="both"/>
        <w:rPr>
          <w:rFonts w:ascii="ITC Avant Garde Gothic" w:hAnsi="ITC Avant Garde Gothic" w:cs="Calibri"/>
          <w:color w:val="00B050"/>
          <w:sz w:val="24"/>
          <w:szCs w:val="24"/>
        </w:rPr>
      </w:pPr>
    </w:p>
    <w:p w14:paraId="74C100EA" w14:textId="77777777" w:rsidR="000273D3" w:rsidRPr="00315DC2" w:rsidRDefault="000273D3" w:rsidP="000273D3">
      <w:pPr>
        <w:rPr>
          <w:rFonts w:ascii="ITC Avant Garde Gothic" w:hAnsi="ITC Avant Garde Gothic" w:cs="Calibri"/>
          <w:b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b/>
          <w:color w:val="000000"/>
          <w:sz w:val="24"/>
          <w:szCs w:val="24"/>
        </w:rPr>
        <w:t>Culture</w:t>
      </w:r>
    </w:p>
    <w:p w14:paraId="084B283B" w14:textId="77777777" w:rsidR="00B160FB" w:rsidRPr="00315DC2" w:rsidRDefault="00B160FB" w:rsidP="009977A7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will strive towards continual improvement </w:t>
      </w:r>
      <w:proofErr w:type="gramStart"/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with regard to</w:t>
      </w:r>
      <w:proofErr w:type="gramEnd"/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environmental issues.</w:t>
      </w:r>
    </w:p>
    <w:p w14:paraId="42DFE36A" w14:textId="77777777" w:rsidR="000273D3" w:rsidRPr="00315DC2" w:rsidRDefault="000273D3" w:rsidP="009977A7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involve staff in the implementation of this policy, for greater commitment and improved performance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47C589A9" w14:textId="77777777" w:rsidR="000273D3" w:rsidRPr="00315DC2" w:rsidRDefault="000273D3" w:rsidP="009977A7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update this policy annually in consultation with staff and other stakeholders where necessary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.</w:t>
      </w:r>
    </w:p>
    <w:p w14:paraId="6DB61A1B" w14:textId="77777777" w:rsidR="009977A7" w:rsidRPr="00315DC2" w:rsidRDefault="000273D3" w:rsidP="00225649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will 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train, </w:t>
      </w:r>
      <w:proofErr w:type="gramStart"/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>educate</w:t>
      </w:r>
      <w:proofErr w:type="gramEnd"/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and inform our employee</w:t>
      </w:r>
      <w:r w:rsidR="002257B0" w:rsidRPr="00315DC2">
        <w:rPr>
          <w:rFonts w:ascii="ITC Avant Garde Gothic" w:hAnsi="ITC Avant Garde Gothic" w:cs="Calibri"/>
          <w:color w:val="000000"/>
          <w:sz w:val="24"/>
          <w:szCs w:val="24"/>
        </w:rPr>
        <w:t>s</w:t>
      </w:r>
      <w:r w:rsidR="009977A7"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about environmental issues that may affect their work.</w:t>
      </w:r>
    </w:p>
    <w:p w14:paraId="5FB6EA94" w14:textId="77777777" w:rsidR="000273D3" w:rsidRPr="00315DC2" w:rsidRDefault="000273D3" w:rsidP="00225649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will work with suppliers, </w:t>
      </w:r>
      <w:proofErr w:type="gramStart"/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contractors</w:t>
      </w:r>
      <w:proofErr w:type="gramEnd"/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 and sub-contractors to improve their environmental performance</w:t>
      </w:r>
    </w:p>
    <w:p w14:paraId="1BF6A896" w14:textId="77777777" w:rsidR="000273D3" w:rsidRPr="00315DC2" w:rsidRDefault="000273D3" w:rsidP="009977A7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 xml:space="preserve">We will use local labour and materials where available to reduce co2 and help the community.  </w:t>
      </w:r>
    </w:p>
    <w:p w14:paraId="10365E13" w14:textId="77777777" w:rsidR="00534E32" w:rsidRPr="00351C48" w:rsidRDefault="009977A7" w:rsidP="00351C48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  <w:r w:rsidRPr="00315DC2">
        <w:rPr>
          <w:rFonts w:ascii="ITC Avant Garde Gothic" w:hAnsi="ITC Avant Garde Gothic" w:cs="Calibri"/>
          <w:color w:val="000000"/>
          <w:sz w:val="24"/>
          <w:szCs w:val="24"/>
        </w:rPr>
        <w:t>We will promote environmental awareness among our employees and encourage them to work in an environmentally responsible manner.</w:t>
      </w:r>
    </w:p>
    <w:p w14:paraId="3E2F9FAB" w14:textId="77777777" w:rsidR="00534E32" w:rsidRPr="00351C48" w:rsidRDefault="00534E32" w:rsidP="00534E32">
      <w:pPr>
        <w:numPr>
          <w:ilvl w:val="0"/>
          <w:numId w:val="25"/>
        </w:numPr>
        <w:jc w:val="both"/>
        <w:rPr>
          <w:rFonts w:ascii="ITC Avant Garde Gothic" w:hAnsi="ITC Avant Garde Gothic" w:cs="Calibri"/>
          <w:strike/>
          <w:sz w:val="24"/>
          <w:szCs w:val="24"/>
        </w:rPr>
      </w:pPr>
      <w:r w:rsidRPr="00351C48">
        <w:rPr>
          <w:rFonts w:ascii="ITC Avant Garde Gothic" w:hAnsi="ITC Avant Garde Gothic" w:cs="Calibri"/>
          <w:sz w:val="24"/>
          <w:szCs w:val="24"/>
        </w:rPr>
        <w:t xml:space="preserve">Fee earners should be encouraged to complete the maximum number of CPD hours through e-learning, as permitted in the current CPD cycle.  </w:t>
      </w:r>
    </w:p>
    <w:p w14:paraId="144A5D23" w14:textId="77777777" w:rsidR="00733D02" w:rsidRPr="00351C48" w:rsidRDefault="00733D02" w:rsidP="00733D02">
      <w:pPr>
        <w:ind w:left="360"/>
        <w:rPr>
          <w:rFonts w:ascii="ITC Avant Garde Gothic" w:hAnsi="ITC Avant Garde Gothic"/>
          <w:b/>
          <w:sz w:val="22"/>
        </w:rPr>
      </w:pPr>
    </w:p>
    <w:p w14:paraId="09F2FA46" w14:textId="77777777" w:rsidR="00733D02" w:rsidRPr="00351C48" w:rsidRDefault="00DF1711" w:rsidP="00DF1711">
      <w:pPr>
        <w:jc w:val="both"/>
        <w:rPr>
          <w:rFonts w:ascii="ITC Avant Garde Gothic" w:hAnsi="ITC Avant Garde Gothic" w:cs="Calibri"/>
          <w:b/>
          <w:bCs/>
          <w:sz w:val="24"/>
          <w:szCs w:val="24"/>
        </w:rPr>
      </w:pPr>
      <w:r w:rsidRPr="00351C48">
        <w:rPr>
          <w:rFonts w:ascii="ITC Avant Garde Gothic" w:hAnsi="ITC Avant Garde Gothic" w:cs="Calibri"/>
          <w:b/>
          <w:bCs/>
          <w:sz w:val="24"/>
          <w:szCs w:val="24"/>
        </w:rPr>
        <w:t>Remote Working</w:t>
      </w:r>
    </w:p>
    <w:p w14:paraId="428B1285" w14:textId="77777777" w:rsidR="00DF1711" w:rsidRPr="00351C48" w:rsidRDefault="00DF1711" w:rsidP="00DF1711">
      <w:pPr>
        <w:jc w:val="both"/>
        <w:rPr>
          <w:rFonts w:ascii="ITC Avant Garde Gothic" w:hAnsi="ITC Avant Garde Gothic" w:cs="Calibri"/>
          <w:sz w:val="24"/>
          <w:szCs w:val="24"/>
        </w:rPr>
      </w:pPr>
      <w:r w:rsidRPr="00351C48">
        <w:rPr>
          <w:rFonts w:ascii="ITC Avant Garde Gothic" w:hAnsi="ITC Avant Garde Gothic" w:cs="Calibri"/>
          <w:sz w:val="24"/>
          <w:szCs w:val="24"/>
        </w:rPr>
        <w:t>Employees who are remote working must aim to meet, as far as is practicable</w:t>
      </w:r>
      <w:r w:rsidR="00F66A9F" w:rsidRPr="00351C48">
        <w:rPr>
          <w:rFonts w:ascii="ITC Avant Garde Gothic" w:hAnsi="ITC Avant Garde Gothic" w:cs="Calibri"/>
          <w:sz w:val="24"/>
          <w:szCs w:val="24"/>
        </w:rPr>
        <w:t>,</w:t>
      </w:r>
      <w:r w:rsidRPr="00351C48">
        <w:rPr>
          <w:rFonts w:ascii="ITC Avant Garde Gothic" w:hAnsi="ITC Avant Garde Gothic" w:cs="Calibri"/>
          <w:sz w:val="24"/>
          <w:szCs w:val="24"/>
        </w:rPr>
        <w:t xml:space="preserve"> the </w:t>
      </w:r>
      <w:proofErr w:type="gramStart"/>
      <w:r w:rsidRPr="00351C48">
        <w:rPr>
          <w:rFonts w:ascii="ITC Avant Garde Gothic" w:hAnsi="ITC Avant Garde Gothic" w:cs="Calibri"/>
          <w:sz w:val="24"/>
          <w:szCs w:val="24"/>
        </w:rPr>
        <w:t>aforementioned six</w:t>
      </w:r>
      <w:proofErr w:type="gramEnd"/>
      <w:r w:rsidRPr="00351C48">
        <w:rPr>
          <w:rFonts w:ascii="ITC Avant Garde Gothic" w:hAnsi="ITC Avant Garde Gothic" w:cs="Calibri"/>
          <w:sz w:val="24"/>
          <w:szCs w:val="24"/>
        </w:rPr>
        <w:t xml:space="preserve"> requirements of the </w:t>
      </w:r>
      <w:r w:rsidR="00534E32" w:rsidRPr="00351C48">
        <w:rPr>
          <w:rFonts w:ascii="ITC Avant Garde Gothic" w:hAnsi="ITC Avant Garde Gothic" w:cs="Calibri"/>
          <w:sz w:val="24"/>
          <w:szCs w:val="24"/>
        </w:rPr>
        <w:t xml:space="preserve">LQSI </w:t>
      </w:r>
      <w:r w:rsidRPr="00351C48">
        <w:rPr>
          <w:rFonts w:ascii="ITC Avant Garde Gothic" w:hAnsi="ITC Avant Garde Gothic" w:cs="Calibri"/>
          <w:sz w:val="24"/>
          <w:szCs w:val="24"/>
        </w:rPr>
        <w:t>Environmental Standard.</w:t>
      </w:r>
    </w:p>
    <w:p w14:paraId="738610EB" w14:textId="77777777" w:rsidR="00133986" w:rsidRPr="00351C48" w:rsidRDefault="00133986" w:rsidP="004A3DD1">
      <w:pPr>
        <w:jc w:val="both"/>
        <w:rPr>
          <w:rFonts w:ascii="ITC Avant Garde Gothic" w:hAnsi="ITC Avant Garde Gothic" w:cs="Calibri"/>
          <w:sz w:val="24"/>
          <w:szCs w:val="24"/>
        </w:rPr>
      </w:pPr>
    </w:p>
    <w:p w14:paraId="2899DE65" w14:textId="77777777" w:rsidR="00DF1711" w:rsidRPr="00351C48" w:rsidRDefault="00133986" w:rsidP="004A3DD1">
      <w:pPr>
        <w:jc w:val="both"/>
        <w:rPr>
          <w:rFonts w:ascii="ITC Avant Garde Gothic" w:hAnsi="ITC Avant Garde Gothic" w:cs="Calibri"/>
          <w:sz w:val="24"/>
          <w:szCs w:val="24"/>
        </w:rPr>
      </w:pPr>
      <w:r w:rsidRPr="00351C48">
        <w:rPr>
          <w:rFonts w:ascii="ITC Avant Garde Gothic" w:hAnsi="ITC Avant Garde Gothic" w:cs="Calibri"/>
          <w:sz w:val="24"/>
          <w:szCs w:val="24"/>
        </w:rPr>
        <w:t xml:space="preserve">There are many </w:t>
      </w:r>
      <w:r w:rsidR="004A3DD1" w:rsidRPr="00351C48">
        <w:rPr>
          <w:rFonts w:ascii="ITC Avant Garde Gothic" w:hAnsi="ITC Avant Garde Gothic" w:cs="Calibri"/>
          <w:sz w:val="24"/>
          <w:szCs w:val="24"/>
        </w:rPr>
        <w:t>environmental benefits</w:t>
      </w:r>
      <w:r w:rsidRPr="00351C48">
        <w:rPr>
          <w:rFonts w:ascii="ITC Avant Garde Gothic" w:hAnsi="ITC Avant Garde Gothic" w:cs="Calibri"/>
          <w:sz w:val="24"/>
          <w:szCs w:val="24"/>
        </w:rPr>
        <w:t xml:space="preserve"> </w:t>
      </w:r>
      <w:proofErr w:type="gramStart"/>
      <w:r w:rsidRPr="00351C48">
        <w:rPr>
          <w:rFonts w:ascii="ITC Avant Garde Gothic" w:hAnsi="ITC Avant Garde Gothic" w:cs="Calibri"/>
          <w:sz w:val="24"/>
          <w:szCs w:val="24"/>
        </w:rPr>
        <w:t>as a result of</w:t>
      </w:r>
      <w:proofErr w:type="gramEnd"/>
      <w:r w:rsidRPr="00351C48">
        <w:rPr>
          <w:rFonts w:ascii="ITC Avant Garde Gothic" w:hAnsi="ITC Avant Garde Gothic" w:cs="Calibri"/>
          <w:sz w:val="24"/>
          <w:szCs w:val="24"/>
        </w:rPr>
        <w:t xml:space="preserve"> </w:t>
      </w:r>
      <w:r w:rsidR="004A3DD1" w:rsidRPr="00351C48">
        <w:rPr>
          <w:rFonts w:ascii="ITC Avant Garde Gothic" w:hAnsi="ITC Avant Garde Gothic" w:cs="Calibri"/>
          <w:sz w:val="24"/>
          <w:szCs w:val="24"/>
        </w:rPr>
        <w:t>remote work</w:t>
      </w:r>
      <w:r w:rsidRPr="00351C48">
        <w:rPr>
          <w:rFonts w:ascii="ITC Avant Garde Gothic" w:hAnsi="ITC Avant Garde Gothic" w:cs="Calibri"/>
          <w:sz w:val="24"/>
          <w:szCs w:val="24"/>
        </w:rPr>
        <w:t>ing</w:t>
      </w:r>
      <w:r w:rsidR="004A3DD1" w:rsidRPr="00351C48">
        <w:rPr>
          <w:rFonts w:ascii="ITC Avant Garde Gothic" w:hAnsi="ITC Avant Garde Gothic" w:cs="Calibri"/>
          <w:sz w:val="24"/>
          <w:szCs w:val="24"/>
        </w:rPr>
        <w:t>, which include:-</w:t>
      </w:r>
    </w:p>
    <w:p w14:paraId="3BC1CBCA" w14:textId="77777777" w:rsidR="00F66A9F" w:rsidRPr="00351C48" w:rsidRDefault="00133986" w:rsidP="00DF1711">
      <w:pPr>
        <w:numPr>
          <w:ilvl w:val="0"/>
          <w:numId w:val="25"/>
        </w:numPr>
        <w:jc w:val="both"/>
        <w:rPr>
          <w:rFonts w:ascii="ITC Avant Garde Gothic" w:hAnsi="ITC Avant Garde Gothic" w:cs="Calibri"/>
          <w:sz w:val="24"/>
          <w:szCs w:val="24"/>
        </w:rPr>
      </w:pPr>
      <w:r w:rsidRPr="00351C48">
        <w:rPr>
          <w:rFonts w:ascii="ITC Avant Garde Gothic" w:hAnsi="ITC Avant Garde Gothic" w:cs="Calibri"/>
          <w:sz w:val="24"/>
          <w:szCs w:val="24"/>
        </w:rPr>
        <w:t xml:space="preserve">Reduction in the </w:t>
      </w:r>
      <w:r w:rsidR="00F66A9F" w:rsidRPr="00351C48">
        <w:rPr>
          <w:rFonts w:ascii="ITC Avant Garde Gothic" w:hAnsi="ITC Avant Garde Gothic" w:cs="Calibri"/>
          <w:sz w:val="24"/>
          <w:szCs w:val="24"/>
        </w:rPr>
        <w:t>number of cars on the road, thereby reducing overall greenhouse gas emissions, fossil fuel consumption, and energy usage</w:t>
      </w:r>
      <w:r w:rsidR="00F66A9F" w:rsidRPr="00351C48">
        <w:rPr>
          <w:rFonts w:ascii="Arial" w:hAnsi="Arial" w:cs="Arial"/>
          <w:shd w:val="clear" w:color="auto" w:fill="FFFFFF"/>
        </w:rPr>
        <w:t xml:space="preserve">. </w:t>
      </w:r>
    </w:p>
    <w:p w14:paraId="6AB5F7CE" w14:textId="77777777" w:rsidR="00DF1711" w:rsidRPr="00351C48" w:rsidRDefault="00133986" w:rsidP="00F66A9F">
      <w:pPr>
        <w:numPr>
          <w:ilvl w:val="0"/>
          <w:numId w:val="25"/>
        </w:numPr>
        <w:jc w:val="both"/>
        <w:rPr>
          <w:rFonts w:ascii="ITC Avant Garde Gothic" w:hAnsi="ITC Avant Garde Gothic" w:cs="Calibri"/>
          <w:sz w:val="24"/>
          <w:szCs w:val="24"/>
        </w:rPr>
      </w:pPr>
      <w:r w:rsidRPr="00351C48">
        <w:rPr>
          <w:rFonts w:ascii="ITC Avant Garde Gothic" w:hAnsi="ITC Avant Garde Gothic" w:cs="Calibri"/>
          <w:sz w:val="24"/>
          <w:szCs w:val="24"/>
        </w:rPr>
        <w:t xml:space="preserve">Reduction of </w:t>
      </w:r>
      <w:r w:rsidR="00F66A9F" w:rsidRPr="00351C48">
        <w:rPr>
          <w:rFonts w:ascii="ITC Avant Garde Gothic" w:hAnsi="ITC Avant Garde Gothic" w:cs="Calibri"/>
          <w:sz w:val="24"/>
          <w:szCs w:val="24"/>
        </w:rPr>
        <w:t xml:space="preserve">environmental and human health impacts </w:t>
      </w:r>
      <w:proofErr w:type="gramStart"/>
      <w:r w:rsidR="00F66A9F" w:rsidRPr="00351C48">
        <w:rPr>
          <w:rFonts w:ascii="ITC Avant Garde Gothic" w:hAnsi="ITC Avant Garde Gothic" w:cs="Calibri"/>
          <w:sz w:val="24"/>
          <w:szCs w:val="24"/>
        </w:rPr>
        <w:t>as a result of</w:t>
      </w:r>
      <w:proofErr w:type="gramEnd"/>
      <w:r w:rsidR="00F66A9F" w:rsidRPr="00351C48">
        <w:rPr>
          <w:rFonts w:ascii="ITC Avant Garde Gothic" w:hAnsi="ITC Avant Garde Gothic" w:cs="Calibri"/>
          <w:sz w:val="24"/>
          <w:szCs w:val="24"/>
        </w:rPr>
        <w:t xml:space="preserve"> decreased air pollution.</w:t>
      </w:r>
    </w:p>
    <w:p w14:paraId="48843251" w14:textId="77777777" w:rsidR="004A3DD1" w:rsidRPr="00351C48" w:rsidRDefault="00133986" w:rsidP="00DF1711">
      <w:pPr>
        <w:numPr>
          <w:ilvl w:val="0"/>
          <w:numId w:val="25"/>
        </w:numPr>
        <w:jc w:val="both"/>
        <w:rPr>
          <w:rFonts w:ascii="ITC Avant Garde Gothic" w:hAnsi="ITC Avant Garde Gothic" w:cs="Calibri"/>
          <w:sz w:val="24"/>
          <w:szCs w:val="24"/>
        </w:rPr>
      </w:pPr>
      <w:r w:rsidRPr="00351C48">
        <w:rPr>
          <w:rFonts w:ascii="ITC Avant Garde Gothic" w:hAnsi="ITC Avant Garde Gothic" w:cs="Calibri"/>
          <w:sz w:val="24"/>
          <w:szCs w:val="24"/>
        </w:rPr>
        <w:t xml:space="preserve">Reduction in </w:t>
      </w:r>
      <w:r w:rsidR="004A3DD1" w:rsidRPr="00351C48">
        <w:rPr>
          <w:rFonts w:ascii="ITC Avant Garde Gothic" w:hAnsi="ITC Avant Garde Gothic" w:cs="Calibri"/>
          <w:sz w:val="24"/>
          <w:szCs w:val="24"/>
        </w:rPr>
        <w:t>paper usage due to the increased use of digitized documents</w:t>
      </w:r>
      <w:r w:rsidR="00F66A9F" w:rsidRPr="00351C48">
        <w:rPr>
          <w:rFonts w:ascii="ITC Avant Garde Gothic" w:hAnsi="ITC Avant Garde Gothic" w:cs="Calibri"/>
          <w:sz w:val="24"/>
          <w:szCs w:val="24"/>
        </w:rPr>
        <w:t>.</w:t>
      </w:r>
    </w:p>
    <w:p w14:paraId="16B29CAD" w14:textId="77777777" w:rsidR="004A3DD1" w:rsidRPr="00351C48" w:rsidRDefault="004A3DD1" w:rsidP="00F66A9F">
      <w:pPr>
        <w:numPr>
          <w:ilvl w:val="0"/>
          <w:numId w:val="25"/>
        </w:numPr>
        <w:jc w:val="both"/>
        <w:rPr>
          <w:rFonts w:ascii="ITC Avant Garde Gothic" w:hAnsi="ITC Avant Garde Gothic" w:cs="Calibri"/>
          <w:sz w:val="24"/>
          <w:szCs w:val="24"/>
        </w:rPr>
      </w:pPr>
      <w:r w:rsidRPr="00351C48">
        <w:rPr>
          <w:rFonts w:ascii="ITC Avant Garde Gothic" w:hAnsi="ITC Avant Garde Gothic" w:cs="Calibri"/>
          <w:sz w:val="24"/>
          <w:szCs w:val="24"/>
        </w:rPr>
        <w:t>Reduc</w:t>
      </w:r>
      <w:r w:rsidR="00133986" w:rsidRPr="00351C48">
        <w:rPr>
          <w:rFonts w:ascii="ITC Avant Garde Gothic" w:hAnsi="ITC Avant Garde Gothic" w:cs="Calibri"/>
          <w:sz w:val="24"/>
          <w:szCs w:val="24"/>
        </w:rPr>
        <w:t>tion in</w:t>
      </w:r>
      <w:r w:rsidRPr="00351C48">
        <w:rPr>
          <w:rFonts w:ascii="ITC Avant Garde Gothic" w:hAnsi="ITC Avant Garde Gothic" w:cs="Calibri"/>
          <w:sz w:val="24"/>
          <w:szCs w:val="24"/>
        </w:rPr>
        <w:t xml:space="preserve"> carbon footprint through eco-friendly diets with more time to choose healthier foods and prepare meals at home</w:t>
      </w:r>
      <w:r w:rsidR="00F66A9F" w:rsidRPr="00351C48">
        <w:rPr>
          <w:rFonts w:ascii="ITC Avant Garde Gothic" w:hAnsi="ITC Avant Garde Gothic" w:cs="Calibri"/>
          <w:sz w:val="24"/>
          <w:szCs w:val="24"/>
        </w:rPr>
        <w:t>.</w:t>
      </w:r>
    </w:p>
    <w:p w14:paraId="26A04DAF" w14:textId="77777777" w:rsidR="004A3DD1" w:rsidRPr="00351C48" w:rsidRDefault="00133986" w:rsidP="00DD1B9E">
      <w:pPr>
        <w:numPr>
          <w:ilvl w:val="0"/>
          <w:numId w:val="25"/>
        </w:numPr>
        <w:jc w:val="both"/>
        <w:rPr>
          <w:rFonts w:ascii="ITC Avant Garde Gothic" w:hAnsi="ITC Avant Garde Gothic" w:cs="Calibri"/>
          <w:sz w:val="24"/>
          <w:szCs w:val="24"/>
        </w:rPr>
      </w:pPr>
      <w:r w:rsidRPr="00351C48">
        <w:rPr>
          <w:rFonts w:ascii="ITC Avant Garde Gothic" w:hAnsi="ITC Avant Garde Gothic" w:cs="Calibri"/>
          <w:sz w:val="24"/>
          <w:szCs w:val="24"/>
        </w:rPr>
        <w:t xml:space="preserve">Reduction in </w:t>
      </w:r>
      <w:r w:rsidR="004A3DD1" w:rsidRPr="00351C48">
        <w:rPr>
          <w:rFonts w:ascii="ITC Avant Garde Gothic" w:hAnsi="ITC Avant Garde Gothic" w:cs="Calibri"/>
          <w:sz w:val="24"/>
          <w:szCs w:val="24"/>
        </w:rPr>
        <w:t xml:space="preserve">plastic usage </w:t>
      </w:r>
      <w:r w:rsidRPr="00351C48">
        <w:rPr>
          <w:rFonts w:ascii="ITC Avant Garde Gothic" w:hAnsi="ITC Avant Garde Gothic" w:cs="Calibri"/>
          <w:sz w:val="24"/>
          <w:szCs w:val="24"/>
        </w:rPr>
        <w:t xml:space="preserve">due to </w:t>
      </w:r>
      <w:r w:rsidR="004A3DD1" w:rsidRPr="00351C48">
        <w:rPr>
          <w:rFonts w:ascii="ITC Avant Garde Gothic" w:hAnsi="ITC Avant Garde Gothic" w:cs="Calibri"/>
          <w:sz w:val="24"/>
          <w:szCs w:val="24"/>
        </w:rPr>
        <w:t>less take away cups</w:t>
      </w:r>
      <w:r w:rsidRPr="00351C48">
        <w:rPr>
          <w:rFonts w:ascii="ITC Avant Garde Gothic" w:hAnsi="ITC Avant Garde Gothic" w:cs="Calibri"/>
          <w:sz w:val="24"/>
          <w:szCs w:val="24"/>
        </w:rPr>
        <w:t xml:space="preserve">, </w:t>
      </w:r>
      <w:r w:rsidR="004A3DD1" w:rsidRPr="00351C48">
        <w:rPr>
          <w:rFonts w:ascii="ITC Avant Garde Gothic" w:hAnsi="ITC Avant Garde Gothic" w:cs="Calibri"/>
          <w:sz w:val="24"/>
          <w:szCs w:val="24"/>
        </w:rPr>
        <w:t>bottles of water</w:t>
      </w:r>
      <w:r w:rsidRPr="00351C48">
        <w:rPr>
          <w:rFonts w:ascii="ITC Avant Garde Gothic" w:hAnsi="ITC Avant Garde Gothic" w:cs="Calibri"/>
          <w:sz w:val="24"/>
          <w:szCs w:val="24"/>
        </w:rPr>
        <w:t xml:space="preserve"> and general disposable materials</w:t>
      </w:r>
    </w:p>
    <w:p w14:paraId="0C3DE6A6" w14:textId="77777777" w:rsidR="0056162D" w:rsidRPr="00315DC2" w:rsidRDefault="0056162D" w:rsidP="00DD1B9E">
      <w:pPr>
        <w:jc w:val="both"/>
        <w:rPr>
          <w:rFonts w:ascii="ITC Avant Garde Gothic" w:hAnsi="ITC Avant Garde Gothic" w:cs="Calibri"/>
          <w:b/>
          <w:color w:val="000000"/>
          <w:sz w:val="26"/>
          <w:szCs w:val="26"/>
        </w:rPr>
      </w:pPr>
      <w:r w:rsidRPr="00315DC2">
        <w:rPr>
          <w:rFonts w:ascii="ITC Avant Garde Gothic" w:hAnsi="ITC Avant Garde Gothic" w:cs="Calibri"/>
          <w:b/>
          <w:color w:val="000000"/>
          <w:sz w:val="26"/>
          <w:szCs w:val="26"/>
        </w:rPr>
        <w:t>Signed:</w:t>
      </w:r>
    </w:p>
    <w:p w14:paraId="532EB8A1" w14:textId="77777777" w:rsidR="0056162D" w:rsidRPr="00315DC2" w:rsidRDefault="0056162D" w:rsidP="00DD1B9E">
      <w:pPr>
        <w:jc w:val="both"/>
        <w:rPr>
          <w:rFonts w:ascii="ITC Avant Garde Gothic" w:hAnsi="ITC Avant Garde Gothic" w:cs="Calibri"/>
          <w:b/>
          <w:color w:val="000000"/>
          <w:sz w:val="26"/>
          <w:szCs w:val="26"/>
        </w:rPr>
      </w:pPr>
      <w:r w:rsidRPr="00315DC2">
        <w:rPr>
          <w:rFonts w:ascii="ITC Avant Garde Gothic" w:hAnsi="ITC Avant Garde Gothic" w:cs="Calibri"/>
          <w:b/>
          <w:color w:val="000000"/>
          <w:sz w:val="26"/>
          <w:szCs w:val="26"/>
        </w:rPr>
        <w:t>Dated:</w:t>
      </w:r>
    </w:p>
    <w:p w14:paraId="4910BA93" w14:textId="77777777" w:rsidR="00E047D4" w:rsidRPr="00E047D4" w:rsidRDefault="0056162D" w:rsidP="00DE6453">
      <w:pPr>
        <w:jc w:val="both"/>
        <w:rPr>
          <w:rFonts w:ascii="ITC Avant Garde Gothic" w:hAnsi="ITC Avant Garde Gothic" w:cs="Calibri"/>
          <w:b/>
          <w:color w:val="000000"/>
          <w:sz w:val="26"/>
          <w:szCs w:val="26"/>
        </w:rPr>
      </w:pPr>
      <w:r w:rsidRPr="00315DC2">
        <w:rPr>
          <w:rFonts w:ascii="ITC Avant Garde Gothic" w:hAnsi="ITC Avant Garde Gothic" w:cs="Calibri"/>
          <w:b/>
          <w:color w:val="000000"/>
          <w:sz w:val="26"/>
          <w:szCs w:val="26"/>
        </w:rPr>
        <w:t>Date of next review</w:t>
      </w:r>
      <w:r w:rsidR="00127C04" w:rsidRPr="00315DC2">
        <w:rPr>
          <w:rFonts w:ascii="ITC Avant Garde Gothic" w:hAnsi="ITC Avant Garde Gothic" w:cs="Calibri"/>
          <w:b/>
          <w:color w:val="000000"/>
          <w:sz w:val="26"/>
          <w:szCs w:val="26"/>
        </w:rPr>
        <w:t>:</w:t>
      </w:r>
    </w:p>
    <w:p w14:paraId="637805D2" w14:textId="77777777" w:rsidR="00351C48" w:rsidRDefault="00351C48" w:rsidP="00DE6453">
      <w:pPr>
        <w:jc w:val="center"/>
        <w:rPr>
          <w:rFonts w:ascii="ITC Avant Garde Gothic" w:hAnsi="ITC Avant Garde Gothic" w:cs="Calibri"/>
          <w:b/>
          <w:color w:val="000000"/>
          <w:sz w:val="28"/>
          <w:szCs w:val="28"/>
        </w:rPr>
      </w:pPr>
    </w:p>
    <w:p w14:paraId="4E5234EE" w14:textId="77777777" w:rsidR="003B099F" w:rsidRPr="00DF1683" w:rsidRDefault="00DE6453" w:rsidP="431A664A">
      <w:pPr>
        <w:jc w:val="center"/>
        <w:rPr>
          <w:rFonts w:ascii="ITC Avant Garde Gothic" w:hAnsi="ITC Avant Garde Gothic" w:cs="Calibri"/>
          <w:b/>
          <w:bCs/>
          <w:color w:val="FF0000"/>
          <w:sz w:val="28"/>
          <w:szCs w:val="28"/>
          <w:u w:val="single"/>
        </w:rPr>
      </w:pPr>
      <w:r w:rsidRPr="431A664A">
        <w:rPr>
          <w:rFonts w:ascii="ITC Avant Garde Gothic" w:hAnsi="ITC Avant Garde Gothic" w:cs="Calibri"/>
          <w:b/>
          <w:bCs/>
          <w:color w:val="FF0000"/>
          <w:sz w:val="28"/>
          <w:szCs w:val="28"/>
          <w:u w:val="single"/>
        </w:rPr>
        <w:lastRenderedPageBreak/>
        <w:t xml:space="preserve">APPENDIX </w:t>
      </w:r>
      <w:r w:rsidR="00DF1683" w:rsidRPr="431A664A">
        <w:rPr>
          <w:rFonts w:ascii="ITC Avant Garde Gothic" w:hAnsi="ITC Avant Garde Gothic" w:cs="Calibri"/>
          <w:b/>
          <w:bCs/>
          <w:color w:val="FF0000"/>
          <w:sz w:val="28"/>
          <w:szCs w:val="28"/>
          <w:u w:val="single"/>
        </w:rPr>
        <w:t>A</w:t>
      </w:r>
    </w:p>
    <w:p w14:paraId="29147B56" w14:textId="67C8DB83" w:rsidR="431A664A" w:rsidRDefault="431A664A" w:rsidP="431A664A">
      <w:pPr>
        <w:ind w:left="720"/>
        <w:jc w:val="center"/>
        <w:rPr>
          <w:rFonts w:ascii="ITC Avant Garde Gothic" w:hAnsi="ITC Avant Garde Gothic" w:cs="Calibri"/>
          <w:color w:val="FF0000"/>
          <w:sz w:val="22"/>
          <w:szCs w:val="22"/>
          <w:u w:val="single"/>
        </w:rPr>
      </w:pPr>
    </w:p>
    <w:p w14:paraId="63EAD5B2" w14:textId="4D4B6B9A" w:rsidR="00D75916" w:rsidRPr="00DF1683" w:rsidRDefault="00BD2D22" w:rsidP="431A664A">
      <w:pPr>
        <w:ind w:left="720"/>
        <w:jc w:val="center"/>
        <w:rPr>
          <w:rFonts w:ascii="ITC Avant Garde Gothic" w:hAnsi="ITC Avant Garde Gothic" w:cs="Calibri"/>
          <w:i/>
          <w:iCs/>
          <w:color w:val="FF0000"/>
          <w:sz w:val="22"/>
          <w:szCs w:val="22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2"/>
          <w:szCs w:val="22"/>
          <w:u w:val="single"/>
        </w:rPr>
        <w:t>(</w:t>
      </w:r>
      <w:r w:rsidRPr="431A664A">
        <w:rPr>
          <w:rFonts w:ascii="ITC Avant Garde Gothic" w:hAnsi="ITC Avant Garde Gothic" w:cs="Calibri"/>
          <w:i/>
          <w:iCs/>
          <w:color w:val="FF0000"/>
          <w:sz w:val="22"/>
          <w:szCs w:val="22"/>
          <w:u w:val="single"/>
        </w:rPr>
        <w:t>This</w:t>
      </w:r>
      <w:r w:rsidR="009631AE" w:rsidRPr="431A664A">
        <w:rPr>
          <w:rFonts w:ascii="ITC Avant Garde Gothic" w:hAnsi="ITC Avant Garde Gothic" w:cs="Calibri"/>
          <w:i/>
          <w:iCs/>
          <w:color w:val="FF0000"/>
          <w:sz w:val="22"/>
          <w:szCs w:val="22"/>
          <w:u w:val="single"/>
        </w:rPr>
        <w:t xml:space="preserve"> is a sample template </w:t>
      </w:r>
      <w:r w:rsidR="05050E00" w:rsidRPr="431A664A">
        <w:rPr>
          <w:rFonts w:ascii="ITC Avant Garde Gothic" w:hAnsi="ITC Avant Garde Gothic" w:cs="Calibri"/>
          <w:i/>
          <w:iCs/>
          <w:color w:val="FF0000"/>
          <w:sz w:val="22"/>
          <w:szCs w:val="22"/>
          <w:u w:val="single"/>
        </w:rPr>
        <w:t xml:space="preserve">- </w:t>
      </w:r>
      <w:r w:rsidR="009631AE" w:rsidRPr="431A664A">
        <w:rPr>
          <w:rFonts w:ascii="ITC Avant Garde Gothic" w:hAnsi="ITC Avant Garde Gothic" w:cs="Calibri"/>
          <w:i/>
          <w:iCs/>
          <w:color w:val="FF0000"/>
          <w:sz w:val="22"/>
          <w:szCs w:val="22"/>
          <w:u w:val="single"/>
        </w:rPr>
        <w:t>each firm will need to</w:t>
      </w:r>
      <w:r w:rsidRPr="431A664A">
        <w:rPr>
          <w:rFonts w:ascii="ITC Avant Garde Gothic" w:hAnsi="ITC Avant Garde Gothic" w:cs="Calibri"/>
          <w:i/>
          <w:iCs/>
          <w:color w:val="FF0000"/>
          <w:sz w:val="22"/>
          <w:szCs w:val="22"/>
          <w:u w:val="single"/>
        </w:rPr>
        <w:t xml:space="preserve"> tailor same to suit their firm</w:t>
      </w:r>
      <w:r w:rsidR="00874109" w:rsidRPr="431A664A">
        <w:rPr>
          <w:rFonts w:ascii="ITC Avant Garde Gothic" w:hAnsi="ITC Avant Garde Gothic" w:cs="Calibri"/>
          <w:i/>
          <w:iCs/>
          <w:color w:val="FF0000"/>
          <w:sz w:val="22"/>
          <w:szCs w:val="22"/>
          <w:u w:val="single"/>
        </w:rPr>
        <w:t xml:space="preserve">, </w:t>
      </w:r>
      <w:proofErr w:type="gramStart"/>
      <w:r w:rsidR="00874109" w:rsidRPr="431A664A">
        <w:rPr>
          <w:rFonts w:ascii="ITC Avant Garde Gothic" w:hAnsi="ITC Avant Garde Gothic" w:cs="Calibri"/>
          <w:i/>
          <w:iCs/>
          <w:color w:val="FF0000"/>
          <w:sz w:val="22"/>
          <w:szCs w:val="22"/>
          <w:u w:val="single"/>
        </w:rPr>
        <w:t>e.g.</w:t>
      </w:r>
      <w:proofErr w:type="gramEnd"/>
      <w:r w:rsidRPr="431A664A">
        <w:rPr>
          <w:rFonts w:ascii="ITC Avant Garde Gothic" w:hAnsi="ITC Avant Garde Gothic" w:cs="Calibri"/>
          <w:i/>
          <w:iCs/>
          <w:color w:val="FF0000"/>
          <w:sz w:val="22"/>
          <w:szCs w:val="22"/>
          <w:u w:val="single"/>
        </w:rPr>
        <w:t xml:space="preserve"> </w:t>
      </w:r>
      <w:r w:rsidR="009631AE" w:rsidRPr="431A664A">
        <w:rPr>
          <w:rFonts w:ascii="ITC Avant Garde Gothic" w:hAnsi="ITC Avant Garde Gothic" w:cs="Calibri"/>
          <w:i/>
          <w:iCs/>
          <w:color w:val="FF0000"/>
          <w:sz w:val="22"/>
          <w:szCs w:val="22"/>
          <w:u w:val="single"/>
        </w:rPr>
        <w:t xml:space="preserve">you may wish to </w:t>
      </w:r>
      <w:r w:rsidRPr="431A664A">
        <w:rPr>
          <w:rFonts w:ascii="ITC Avant Garde Gothic" w:hAnsi="ITC Avant Garde Gothic" w:cs="Calibri"/>
          <w:i/>
          <w:iCs/>
          <w:color w:val="FF0000"/>
          <w:sz w:val="22"/>
          <w:szCs w:val="22"/>
          <w:u w:val="single"/>
        </w:rPr>
        <w:t>use it to record energy consumption annually/bi-annually</w:t>
      </w:r>
      <w:r w:rsidR="246B5607" w:rsidRPr="431A664A">
        <w:rPr>
          <w:rFonts w:ascii="ITC Avant Garde Gothic" w:hAnsi="ITC Avant Garde Gothic" w:cs="Calibri"/>
          <w:i/>
          <w:iCs/>
          <w:color w:val="FF0000"/>
          <w:sz w:val="22"/>
          <w:szCs w:val="22"/>
          <w:u w:val="single"/>
        </w:rPr>
        <w:t>/</w:t>
      </w:r>
      <w:r w:rsidRPr="431A664A">
        <w:rPr>
          <w:rFonts w:ascii="ITC Avant Garde Gothic" w:hAnsi="ITC Avant Garde Gothic" w:cs="Calibri"/>
          <w:i/>
          <w:iCs/>
          <w:color w:val="FF0000"/>
          <w:sz w:val="22"/>
          <w:szCs w:val="22"/>
          <w:u w:val="single"/>
        </w:rPr>
        <w:t>quarterly</w:t>
      </w:r>
      <w:r w:rsidR="009631AE" w:rsidRPr="431A664A">
        <w:rPr>
          <w:rFonts w:ascii="ITC Avant Garde Gothic" w:hAnsi="ITC Avant Garde Gothic" w:cs="Calibri"/>
          <w:i/>
          <w:iCs/>
          <w:color w:val="FF0000"/>
          <w:sz w:val="22"/>
          <w:szCs w:val="22"/>
          <w:u w:val="single"/>
        </w:rPr>
        <w:t xml:space="preserve"> as set out below</w:t>
      </w:r>
      <w:r w:rsidRPr="431A664A">
        <w:rPr>
          <w:rFonts w:ascii="ITC Avant Garde Gothic" w:hAnsi="ITC Avant Garde Gothic" w:cs="Calibri"/>
          <w:i/>
          <w:iCs/>
          <w:color w:val="FF0000"/>
          <w:sz w:val="22"/>
          <w:szCs w:val="22"/>
          <w:u w:val="single"/>
        </w:rPr>
        <w:t>)</w:t>
      </w:r>
    </w:p>
    <w:p w14:paraId="463F29E8" w14:textId="77777777" w:rsidR="00BD2D22" w:rsidRPr="00DF1683" w:rsidRDefault="00BD2D22" w:rsidP="431A664A">
      <w:pPr>
        <w:ind w:left="720"/>
        <w:jc w:val="center"/>
        <w:rPr>
          <w:rFonts w:ascii="ITC Avant Garde Gothic" w:hAnsi="ITC Avant Garde Gothic" w:cs="Calibri"/>
          <w:i/>
          <w:iCs/>
          <w:color w:val="FF0000"/>
          <w:sz w:val="22"/>
          <w:szCs w:val="22"/>
          <w:u w:val="single"/>
        </w:rPr>
      </w:pPr>
    </w:p>
    <w:p w14:paraId="0AB68792" w14:textId="12E1BEBB" w:rsidR="003B099F" w:rsidRPr="00DF1683" w:rsidRDefault="003B099F" w:rsidP="431A664A">
      <w:pPr>
        <w:ind w:left="720"/>
        <w:jc w:val="center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>R</w:t>
      </w:r>
      <w:r w:rsidR="00D75916"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>EPORT ON ENERGY USAGE A</w:t>
      </w:r>
      <w:r w:rsidR="168FC548"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 xml:space="preserve">ND SUSTAINABILITY </w:t>
      </w:r>
    </w:p>
    <w:p w14:paraId="4D5EA231" w14:textId="4565C9E3" w:rsidR="003B099F" w:rsidRPr="00DF1683" w:rsidRDefault="00DE6453" w:rsidP="431A664A">
      <w:pPr>
        <w:ind w:left="720"/>
        <w:jc w:val="center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>[N</w:t>
      </w:r>
      <w:r w:rsidR="00D75916"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>AME OF FIRM</w:t>
      </w:r>
      <w:r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>]</w:t>
      </w:r>
    </w:p>
    <w:p w14:paraId="3B7B4B86" w14:textId="77777777" w:rsidR="00DE6453" w:rsidRPr="00DF1683" w:rsidRDefault="00DE6453" w:rsidP="431A664A">
      <w:pPr>
        <w:ind w:left="720"/>
        <w:jc w:val="center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4FB4FF39" w14:textId="77777777" w:rsidR="003B099F" w:rsidRPr="00DF1683" w:rsidRDefault="003B099F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>Overview of Energy Usage General</w:t>
      </w:r>
      <w:r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</w:rPr>
        <w:t xml:space="preserve"> </w:t>
      </w:r>
    </w:p>
    <w:p w14:paraId="65640503" w14:textId="19A0B5C7" w:rsidR="431A664A" w:rsidRDefault="431A664A" w:rsidP="431A664A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2D7DD6C6" w14:textId="77777777" w:rsidR="003B099F" w:rsidRPr="00DF1683" w:rsidRDefault="00BD2D22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(SAMPLE -- T</w:t>
      </w:r>
      <w:r w:rsidR="003B099F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here has been a reduction in energy consumption in all buildings, with a </w:t>
      </w: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12</w:t>
      </w:r>
      <w:r w:rsidR="003B099F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% reduction recorded in th</w:t>
      </w: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e Dublin office for 2023 and a 20% reduction recorded in the Cork office for 2023</w:t>
      </w:r>
      <w:r w:rsidR="003B099F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.</w:t>
      </w: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)</w:t>
      </w:r>
      <w:r w:rsidR="003B099F" w:rsidRPr="431A664A">
        <w:rPr>
          <w:rFonts w:ascii="ITC Avant Garde Gothic" w:hAnsi="ITC Avant Garde Gothic" w:cs="Calibri"/>
          <w:color w:val="FF0000"/>
          <w:sz w:val="24"/>
          <w:szCs w:val="24"/>
        </w:rPr>
        <w:t xml:space="preserve"> </w:t>
      </w:r>
    </w:p>
    <w:p w14:paraId="3A0FF5F2" w14:textId="77777777" w:rsidR="00ED530D" w:rsidRPr="00DF1683" w:rsidRDefault="00ED530D" w:rsidP="431A664A">
      <w:pPr>
        <w:ind w:left="360"/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</w:p>
    <w:p w14:paraId="6D07A8AD" w14:textId="77777777" w:rsidR="00ED530D" w:rsidRPr="00DF1683" w:rsidRDefault="00ED530D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>E.G. D</w:t>
      </w:r>
      <w:r w:rsidR="00BD2D22"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>ublin Office</w:t>
      </w:r>
    </w:p>
    <w:p w14:paraId="05EAF433" w14:textId="71C21B75" w:rsidR="431A664A" w:rsidRDefault="431A664A" w:rsidP="431A664A">
      <w:p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</w:p>
    <w:p w14:paraId="256D691E" w14:textId="77777777" w:rsidR="00ED530D" w:rsidRPr="00DF1683" w:rsidRDefault="00BD2D22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(SAMPLE SUMMARY --</w:t>
      </w:r>
      <w:r w:rsidR="004C6ECF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</w:t>
      </w:r>
      <w:r w:rsidR="00ED530D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The Dublin office of [N</w:t>
      </w:r>
      <w:r w:rsidR="004C6ECF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ame of Firm] has an area of 600</w:t>
      </w:r>
      <w:r w:rsidR="00ED530D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square meters.  Energy consumption for this office is solely electricity, which is used for heating, lighting and equipment usage/electricity for lighting and equipment and natural gas for heating.  The energy rating for this building is C1/this is a protected building and is therefore exempt from the energy rating system.</w:t>
      </w: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)</w:t>
      </w:r>
    </w:p>
    <w:p w14:paraId="5630AD66" w14:textId="77777777" w:rsidR="00ED530D" w:rsidRPr="008F0968" w:rsidRDefault="00ED530D" w:rsidP="431A664A">
      <w:pPr>
        <w:ind w:left="720"/>
        <w:jc w:val="both"/>
        <w:rPr>
          <w:rFonts w:ascii="ITC Avant Garde Gothic" w:hAnsi="ITC Avant Garde Gothic" w:cs="Calibri"/>
          <w:color w:val="000000"/>
          <w:sz w:val="24"/>
          <w:szCs w:val="24"/>
          <w:highlight w:val="yellow"/>
          <w:u w:val="single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2231"/>
        <w:gridCol w:w="2037"/>
        <w:gridCol w:w="2037"/>
      </w:tblGrid>
      <w:tr w:rsidR="008F0968" w:rsidRPr="00A00DF7" w14:paraId="3F5F8431" w14:textId="77777777" w:rsidTr="00A00DF7">
        <w:tc>
          <w:tcPr>
            <w:tcW w:w="2322" w:type="dxa"/>
            <w:shd w:val="clear" w:color="auto" w:fill="auto"/>
          </w:tcPr>
          <w:p w14:paraId="73F56A6F" w14:textId="77777777" w:rsidR="00DE6453" w:rsidRPr="00A00DF7" w:rsidRDefault="008F0968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2</w:t>
            </w:r>
            <w:r w:rsidR="00DE6453"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2322" w:type="dxa"/>
            <w:shd w:val="clear" w:color="auto" w:fill="auto"/>
          </w:tcPr>
          <w:p w14:paraId="0A480194" w14:textId="77777777" w:rsidR="00DE6453" w:rsidRPr="00A00DF7" w:rsidRDefault="00DE6453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Energy Consumption</w:t>
            </w:r>
          </w:p>
        </w:tc>
        <w:tc>
          <w:tcPr>
            <w:tcW w:w="2322" w:type="dxa"/>
            <w:shd w:val="clear" w:color="auto" w:fill="auto"/>
          </w:tcPr>
          <w:p w14:paraId="49D4E2D7" w14:textId="77777777" w:rsidR="00DE6453" w:rsidRPr="00A00DF7" w:rsidRDefault="00DE6453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Cost</w:t>
            </w:r>
          </w:p>
          <w:p w14:paraId="5AF7B566" w14:textId="77777777" w:rsidR="00DE6453" w:rsidRPr="00A00DF7" w:rsidRDefault="00DE6453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(€)</w:t>
            </w:r>
          </w:p>
        </w:tc>
        <w:tc>
          <w:tcPr>
            <w:tcW w:w="2322" w:type="dxa"/>
            <w:shd w:val="clear" w:color="auto" w:fill="auto"/>
          </w:tcPr>
          <w:p w14:paraId="2BC7D498" w14:textId="77777777" w:rsidR="00DE6453" w:rsidRPr="00A00DF7" w:rsidRDefault="00DE6453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Use</w:t>
            </w:r>
          </w:p>
          <w:p w14:paraId="53816BBF" w14:textId="77777777" w:rsidR="00DE6453" w:rsidRPr="00A00DF7" w:rsidRDefault="00DE6453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(kWh)</w:t>
            </w:r>
          </w:p>
        </w:tc>
      </w:tr>
      <w:tr w:rsidR="008F0968" w:rsidRPr="00A00DF7" w14:paraId="67FD7886" w14:textId="77777777" w:rsidTr="00EB22F5">
        <w:tc>
          <w:tcPr>
            <w:tcW w:w="2322" w:type="dxa"/>
            <w:shd w:val="clear" w:color="auto" w:fill="F2F2F2"/>
          </w:tcPr>
          <w:p w14:paraId="37381202" w14:textId="77777777" w:rsidR="00DE6453" w:rsidRPr="00A00DF7" w:rsidRDefault="00DE6453" w:rsidP="00A00DF7">
            <w:pPr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1</w:t>
            </w:r>
          </w:p>
        </w:tc>
        <w:tc>
          <w:tcPr>
            <w:tcW w:w="2322" w:type="dxa"/>
            <w:shd w:val="clear" w:color="auto" w:fill="F2F2F2"/>
          </w:tcPr>
          <w:p w14:paraId="3B1233B7" w14:textId="77777777" w:rsidR="00DE6453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Electricity</w:t>
            </w:r>
          </w:p>
          <w:p w14:paraId="2B10C1D5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Gas</w:t>
            </w:r>
          </w:p>
        </w:tc>
        <w:tc>
          <w:tcPr>
            <w:tcW w:w="2322" w:type="dxa"/>
            <w:shd w:val="clear" w:color="auto" w:fill="F2F2F2"/>
          </w:tcPr>
          <w:p w14:paraId="61829076" w14:textId="77777777" w:rsidR="00DE6453" w:rsidRPr="00A00DF7" w:rsidRDefault="00DE6453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2BA226A1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F2F2F2"/>
          </w:tcPr>
          <w:p w14:paraId="17AD93B2" w14:textId="77777777" w:rsidR="00DE6453" w:rsidRPr="00A00DF7" w:rsidRDefault="00DE6453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0DE4B5B7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</w:tr>
      <w:tr w:rsidR="008F0968" w:rsidRPr="00A00DF7" w14:paraId="006B6A08" w14:textId="77777777" w:rsidTr="00EB22F5">
        <w:tc>
          <w:tcPr>
            <w:tcW w:w="2322" w:type="dxa"/>
            <w:shd w:val="clear" w:color="auto" w:fill="FBE4D5"/>
          </w:tcPr>
          <w:p w14:paraId="7D359A1B" w14:textId="77777777" w:rsidR="00DE6453" w:rsidRPr="00A00DF7" w:rsidRDefault="00DE6453" w:rsidP="00A00DF7">
            <w:pPr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2</w:t>
            </w:r>
          </w:p>
        </w:tc>
        <w:tc>
          <w:tcPr>
            <w:tcW w:w="2322" w:type="dxa"/>
            <w:shd w:val="clear" w:color="auto" w:fill="FBE4D5"/>
          </w:tcPr>
          <w:p w14:paraId="6EE51793" w14:textId="77777777" w:rsidR="00DE6453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Electricity</w:t>
            </w:r>
          </w:p>
          <w:p w14:paraId="2C606EFA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Gas</w:t>
            </w:r>
          </w:p>
        </w:tc>
        <w:tc>
          <w:tcPr>
            <w:tcW w:w="2322" w:type="dxa"/>
            <w:shd w:val="clear" w:color="auto" w:fill="FBE4D5"/>
          </w:tcPr>
          <w:p w14:paraId="66204FF1" w14:textId="77777777" w:rsidR="00DE6453" w:rsidRPr="00A00DF7" w:rsidRDefault="00DE6453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2DBF0D7D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FBE4D5"/>
          </w:tcPr>
          <w:p w14:paraId="6B62F1B3" w14:textId="77777777" w:rsidR="00DE6453" w:rsidRPr="00A00DF7" w:rsidRDefault="00DE6453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02F2C34E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</w:tr>
      <w:tr w:rsidR="008F0968" w:rsidRPr="00A00DF7" w14:paraId="02A93CCF" w14:textId="77777777" w:rsidTr="00EB22F5">
        <w:tc>
          <w:tcPr>
            <w:tcW w:w="2322" w:type="dxa"/>
            <w:shd w:val="clear" w:color="auto" w:fill="E2EFD9"/>
          </w:tcPr>
          <w:p w14:paraId="777C0BBB" w14:textId="77777777" w:rsidR="00DE6453" w:rsidRPr="00A00DF7" w:rsidRDefault="00DE6453" w:rsidP="00A00DF7">
            <w:pPr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3</w:t>
            </w:r>
          </w:p>
        </w:tc>
        <w:tc>
          <w:tcPr>
            <w:tcW w:w="2322" w:type="dxa"/>
            <w:shd w:val="clear" w:color="auto" w:fill="E2EFD9"/>
          </w:tcPr>
          <w:p w14:paraId="599799BB" w14:textId="77777777" w:rsidR="00DE6453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Electricity</w:t>
            </w:r>
          </w:p>
          <w:p w14:paraId="29459167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Gas</w:t>
            </w:r>
          </w:p>
        </w:tc>
        <w:tc>
          <w:tcPr>
            <w:tcW w:w="2322" w:type="dxa"/>
            <w:shd w:val="clear" w:color="auto" w:fill="E2EFD9"/>
          </w:tcPr>
          <w:p w14:paraId="680A4E5D" w14:textId="77777777" w:rsidR="00DE6453" w:rsidRPr="00A00DF7" w:rsidRDefault="00DE6453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19219836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E2EFD9"/>
          </w:tcPr>
          <w:p w14:paraId="296FEF7D" w14:textId="77777777" w:rsidR="00DE6453" w:rsidRPr="00A00DF7" w:rsidRDefault="00DE6453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7194DBDC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</w:tr>
      <w:tr w:rsidR="008F0968" w:rsidRPr="00A00DF7" w14:paraId="4CABD874" w14:textId="77777777" w:rsidTr="00EB22F5">
        <w:tc>
          <w:tcPr>
            <w:tcW w:w="2322" w:type="dxa"/>
            <w:shd w:val="clear" w:color="auto" w:fill="FFF2CC"/>
          </w:tcPr>
          <w:p w14:paraId="6B614461" w14:textId="77777777" w:rsidR="00DE6453" w:rsidRPr="00A00DF7" w:rsidRDefault="00DE6453" w:rsidP="00A00DF7">
            <w:pPr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4</w:t>
            </w:r>
          </w:p>
        </w:tc>
        <w:tc>
          <w:tcPr>
            <w:tcW w:w="2322" w:type="dxa"/>
            <w:shd w:val="clear" w:color="auto" w:fill="FFF2CC"/>
          </w:tcPr>
          <w:p w14:paraId="648E4F37" w14:textId="77777777" w:rsidR="00DE6453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 xml:space="preserve">Electricity </w:t>
            </w:r>
          </w:p>
          <w:p w14:paraId="4F30DBDD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Gas</w:t>
            </w:r>
          </w:p>
        </w:tc>
        <w:tc>
          <w:tcPr>
            <w:tcW w:w="2322" w:type="dxa"/>
            <w:shd w:val="clear" w:color="auto" w:fill="FFF2CC"/>
          </w:tcPr>
          <w:p w14:paraId="769D0D3C" w14:textId="77777777" w:rsidR="00DE6453" w:rsidRPr="00A00DF7" w:rsidRDefault="00DE6453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54CD245A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FFF2CC"/>
          </w:tcPr>
          <w:p w14:paraId="1231BE67" w14:textId="77777777" w:rsidR="00DE6453" w:rsidRPr="00A00DF7" w:rsidRDefault="00DE6453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36FEB5B0" w14:textId="77777777" w:rsidR="008F0968" w:rsidRPr="00A00DF7" w:rsidRDefault="008F0968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</w:tr>
    </w:tbl>
    <w:p w14:paraId="30D7AA69" w14:textId="77777777" w:rsidR="00ED530D" w:rsidRPr="00DE6453" w:rsidRDefault="00ED530D" w:rsidP="008F0968">
      <w:pPr>
        <w:ind w:left="720"/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7ED2205A" w14:textId="77777777" w:rsidR="003B099F" w:rsidRPr="00DF1683" w:rsidRDefault="00ED530D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>S</w:t>
      </w:r>
      <w:r w:rsidR="00BD2D22"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>pecify Energy Consumption in any other offices (E.G. Cork Office</w:t>
      </w:r>
      <w:r w:rsidR="00BD2D22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-- DE</w:t>
      </w:r>
      <w:r w:rsidR="00B959A4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LETE SECTION IF ONLY ONE OFFICE)</w:t>
      </w:r>
    </w:p>
    <w:p w14:paraId="741269D6" w14:textId="00428521" w:rsidR="431A664A" w:rsidRDefault="431A664A" w:rsidP="431A664A">
      <w:p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</w:p>
    <w:p w14:paraId="74B972DB" w14:textId="77777777" w:rsidR="00ED530D" w:rsidRPr="00DF1683" w:rsidRDefault="00BD2D22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(SAMPLE SUMMARY --</w:t>
      </w:r>
      <w:r w:rsidR="004C6ECF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The Cork</w:t>
      </w:r>
      <w:r w:rsidR="00ED530D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office of [N</w:t>
      </w:r>
      <w:r w:rsidR="00874109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ame of Firm] has an area of 45</w:t>
      </w:r>
      <w:r w:rsidR="004C6ECF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0</w:t>
      </w:r>
      <w:r w:rsidR="00ED530D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square meters. Energy consumption for this office is solely electricity, which is used for heating, lighting and equipment usage</w:t>
      </w:r>
      <w:r w:rsidR="009631AE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/ electricity for lighting and equipment and natural gas for heating</w:t>
      </w:r>
      <w:r w:rsidR="00ED530D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.  Th</w:t>
      </w:r>
      <w:r w:rsidR="00DF1683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e energy rating for this building is B1</w:t>
      </w:r>
      <w:r w:rsidR="00ED530D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/is a protected building and is therefore exempt from the energy rating system.</w:t>
      </w: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)</w:t>
      </w:r>
    </w:p>
    <w:p w14:paraId="7196D064" w14:textId="77777777" w:rsidR="00D75916" w:rsidRPr="00DE6453" w:rsidRDefault="00D75916" w:rsidP="00D75916">
      <w:pPr>
        <w:ind w:left="720"/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2231"/>
        <w:gridCol w:w="2037"/>
        <w:gridCol w:w="2037"/>
      </w:tblGrid>
      <w:tr w:rsidR="00D75916" w:rsidRPr="00A00DF7" w14:paraId="590F24CB" w14:textId="77777777" w:rsidTr="00A00DF7">
        <w:tc>
          <w:tcPr>
            <w:tcW w:w="2322" w:type="dxa"/>
            <w:shd w:val="clear" w:color="auto" w:fill="auto"/>
          </w:tcPr>
          <w:p w14:paraId="1C623E38" w14:textId="77777777" w:rsidR="00D75916" w:rsidRPr="00A00DF7" w:rsidRDefault="00D75916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322" w:type="dxa"/>
            <w:shd w:val="clear" w:color="auto" w:fill="auto"/>
          </w:tcPr>
          <w:p w14:paraId="23B9A05C" w14:textId="77777777" w:rsidR="00D75916" w:rsidRPr="00A00DF7" w:rsidRDefault="00D75916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Energy Consumption</w:t>
            </w:r>
          </w:p>
        </w:tc>
        <w:tc>
          <w:tcPr>
            <w:tcW w:w="2322" w:type="dxa"/>
            <w:shd w:val="clear" w:color="auto" w:fill="auto"/>
          </w:tcPr>
          <w:p w14:paraId="3712A317" w14:textId="77777777" w:rsidR="00D75916" w:rsidRPr="00A00DF7" w:rsidRDefault="00D75916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Cost</w:t>
            </w:r>
          </w:p>
          <w:p w14:paraId="6144500A" w14:textId="77777777" w:rsidR="00D75916" w:rsidRPr="00A00DF7" w:rsidRDefault="00D75916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(€)</w:t>
            </w:r>
          </w:p>
        </w:tc>
        <w:tc>
          <w:tcPr>
            <w:tcW w:w="2322" w:type="dxa"/>
            <w:shd w:val="clear" w:color="auto" w:fill="auto"/>
          </w:tcPr>
          <w:p w14:paraId="3F3502B2" w14:textId="77777777" w:rsidR="00D75916" w:rsidRPr="00A00DF7" w:rsidRDefault="00D75916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Use</w:t>
            </w:r>
          </w:p>
          <w:p w14:paraId="1B600E4E" w14:textId="77777777" w:rsidR="00D75916" w:rsidRPr="00A00DF7" w:rsidRDefault="00D75916" w:rsidP="00A00DF7">
            <w:pPr>
              <w:jc w:val="center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(kWh)</w:t>
            </w:r>
          </w:p>
        </w:tc>
      </w:tr>
      <w:tr w:rsidR="00D75916" w:rsidRPr="00A00DF7" w14:paraId="760FE9DD" w14:textId="77777777" w:rsidTr="00EB22F5">
        <w:tc>
          <w:tcPr>
            <w:tcW w:w="2322" w:type="dxa"/>
            <w:shd w:val="clear" w:color="auto" w:fill="F2F2F2"/>
          </w:tcPr>
          <w:p w14:paraId="3A6F50BE" w14:textId="77777777" w:rsidR="00D75916" w:rsidRPr="00A00DF7" w:rsidRDefault="00D75916" w:rsidP="00A00DF7">
            <w:pPr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1</w:t>
            </w:r>
          </w:p>
        </w:tc>
        <w:tc>
          <w:tcPr>
            <w:tcW w:w="2322" w:type="dxa"/>
            <w:shd w:val="clear" w:color="auto" w:fill="F2F2F2"/>
          </w:tcPr>
          <w:p w14:paraId="53D760C5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Electricity</w:t>
            </w:r>
          </w:p>
          <w:p w14:paraId="5161A46B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lastRenderedPageBreak/>
              <w:t>Gas</w:t>
            </w:r>
          </w:p>
        </w:tc>
        <w:tc>
          <w:tcPr>
            <w:tcW w:w="2322" w:type="dxa"/>
            <w:shd w:val="clear" w:color="auto" w:fill="F2F2F2"/>
          </w:tcPr>
          <w:p w14:paraId="34FF1C98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6D072C0D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F2F2F2"/>
          </w:tcPr>
          <w:p w14:paraId="48A21919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6BD18F9B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</w:tr>
      <w:tr w:rsidR="00D75916" w:rsidRPr="00A00DF7" w14:paraId="5ED752BC" w14:textId="77777777" w:rsidTr="00EB22F5">
        <w:tc>
          <w:tcPr>
            <w:tcW w:w="2322" w:type="dxa"/>
            <w:shd w:val="clear" w:color="auto" w:fill="FBE4D5"/>
          </w:tcPr>
          <w:p w14:paraId="63B5B6E9" w14:textId="77777777" w:rsidR="00D75916" w:rsidRPr="00A00DF7" w:rsidRDefault="00D75916" w:rsidP="00A00DF7">
            <w:pPr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lastRenderedPageBreak/>
              <w:t>Quarter 2</w:t>
            </w:r>
          </w:p>
        </w:tc>
        <w:tc>
          <w:tcPr>
            <w:tcW w:w="2322" w:type="dxa"/>
            <w:shd w:val="clear" w:color="auto" w:fill="FBE4D5"/>
          </w:tcPr>
          <w:p w14:paraId="6CAB669D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Electricity</w:t>
            </w:r>
          </w:p>
          <w:p w14:paraId="76230705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Gas</w:t>
            </w:r>
          </w:p>
        </w:tc>
        <w:tc>
          <w:tcPr>
            <w:tcW w:w="2322" w:type="dxa"/>
            <w:shd w:val="clear" w:color="auto" w:fill="FBE4D5"/>
          </w:tcPr>
          <w:p w14:paraId="238601FE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0F3CABC7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FBE4D5"/>
          </w:tcPr>
          <w:p w14:paraId="5B08B5D1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16DEB4AB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</w:tr>
      <w:tr w:rsidR="00D75916" w:rsidRPr="00A00DF7" w14:paraId="799E1588" w14:textId="77777777" w:rsidTr="00EB22F5">
        <w:tc>
          <w:tcPr>
            <w:tcW w:w="2322" w:type="dxa"/>
            <w:shd w:val="clear" w:color="auto" w:fill="E2EFD9"/>
          </w:tcPr>
          <w:p w14:paraId="162BA16A" w14:textId="77777777" w:rsidR="00D75916" w:rsidRPr="00A00DF7" w:rsidRDefault="00D75916" w:rsidP="00A00DF7">
            <w:pPr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3</w:t>
            </w:r>
          </w:p>
        </w:tc>
        <w:tc>
          <w:tcPr>
            <w:tcW w:w="2322" w:type="dxa"/>
            <w:shd w:val="clear" w:color="auto" w:fill="E2EFD9"/>
          </w:tcPr>
          <w:p w14:paraId="3C92125C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Electricity</w:t>
            </w:r>
          </w:p>
          <w:p w14:paraId="338D703A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Gas</w:t>
            </w:r>
          </w:p>
        </w:tc>
        <w:tc>
          <w:tcPr>
            <w:tcW w:w="2322" w:type="dxa"/>
            <w:shd w:val="clear" w:color="auto" w:fill="E2EFD9"/>
          </w:tcPr>
          <w:p w14:paraId="0AD9C6F4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4B1F511A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E2EFD9"/>
          </w:tcPr>
          <w:p w14:paraId="65F9C3DC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5023141B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</w:tr>
      <w:tr w:rsidR="00D75916" w:rsidRPr="00A00DF7" w14:paraId="6A99805C" w14:textId="77777777" w:rsidTr="00EB22F5">
        <w:tc>
          <w:tcPr>
            <w:tcW w:w="2322" w:type="dxa"/>
            <w:shd w:val="clear" w:color="auto" w:fill="FFF2CC"/>
          </w:tcPr>
          <w:p w14:paraId="036007EA" w14:textId="77777777" w:rsidR="00D75916" w:rsidRPr="00A00DF7" w:rsidRDefault="00D75916" w:rsidP="00A00DF7">
            <w:pPr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Quarter 4</w:t>
            </w:r>
          </w:p>
        </w:tc>
        <w:tc>
          <w:tcPr>
            <w:tcW w:w="2322" w:type="dxa"/>
            <w:shd w:val="clear" w:color="auto" w:fill="FFF2CC"/>
          </w:tcPr>
          <w:p w14:paraId="067F2EA1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 xml:space="preserve">Electricity </w:t>
            </w:r>
          </w:p>
          <w:p w14:paraId="53D59C53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  <w:r w:rsidRPr="00A00DF7"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  <w:t>Gas</w:t>
            </w:r>
          </w:p>
        </w:tc>
        <w:tc>
          <w:tcPr>
            <w:tcW w:w="2322" w:type="dxa"/>
            <w:shd w:val="clear" w:color="auto" w:fill="FFF2CC"/>
          </w:tcPr>
          <w:p w14:paraId="1F3B1409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562C75D1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FFF2CC"/>
          </w:tcPr>
          <w:p w14:paraId="664355AD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  <w:p w14:paraId="1A965116" w14:textId="77777777" w:rsidR="00D75916" w:rsidRPr="00A00DF7" w:rsidRDefault="00D75916" w:rsidP="00A00DF7">
            <w:pPr>
              <w:numPr>
                <w:ilvl w:val="0"/>
                <w:numId w:val="25"/>
              </w:numPr>
              <w:ind w:left="0" w:firstLine="0"/>
              <w:jc w:val="both"/>
              <w:rPr>
                <w:rFonts w:ascii="ITC Avant Garde Gothic" w:hAnsi="ITC Avant Garde Gothic" w:cs="Calibri"/>
                <w:color w:val="000000"/>
                <w:sz w:val="24"/>
                <w:szCs w:val="24"/>
              </w:rPr>
            </w:pPr>
          </w:p>
        </w:tc>
      </w:tr>
    </w:tbl>
    <w:p w14:paraId="7DF4E37C" w14:textId="77777777" w:rsidR="00BD2D22" w:rsidRPr="00BD2D22" w:rsidRDefault="00BD2D22" w:rsidP="00BD2D22">
      <w:pPr>
        <w:ind w:left="720"/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44FB30F8" w14:textId="77777777" w:rsidR="003B099F" w:rsidRPr="00DE6453" w:rsidRDefault="003B099F" w:rsidP="00BD2D22">
      <w:pPr>
        <w:ind w:left="720"/>
        <w:jc w:val="both"/>
        <w:rPr>
          <w:rFonts w:ascii="ITC Avant Garde Gothic" w:hAnsi="ITC Avant Garde Gothic" w:cs="Calibri"/>
          <w:color w:val="000000"/>
          <w:sz w:val="24"/>
          <w:szCs w:val="24"/>
        </w:rPr>
      </w:pPr>
    </w:p>
    <w:p w14:paraId="3C612E4E" w14:textId="77777777" w:rsidR="003B099F" w:rsidRPr="009631AE" w:rsidRDefault="003B099F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b/>
          <w:bCs/>
          <w:i/>
          <w:iCs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 xml:space="preserve">Outline </w:t>
      </w:r>
      <w:r w:rsidR="00E047D4"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>the firm’s</w:t>
      </w:r>
      <w:r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 xml:space="preserve"> environmental sustainability initiatives </w:t>
      </w:r>
      <w:r w:rsidR="00DF1683" w:rsidRPr="431A664A">
        <w:rPr>
          <w:rFonts w:ascii="ITC Avant Garde Gothic" w:hAnsi="ITC Avant Garde Gothic" w:cs="Calibri"/>
          <w:i/>
          <w:iCs/>
          <w:color w:val="FF0000"/>
          <w:sz w:val="24"/>
          <w:szCs w:val="24"/>
          <w:u w:val="single"/>
          <w:lang w:val="en-IE"/>
        </w:rPr>
        <w:t>(The following are examples only – please amend to reflect your firm’s actual initiatives)</w:t>
      </w:r>
    </w:p>
    <w:p w14:paraId="6982B413" w14:textId="6A5E532A" w:rsidR="431A664A" w:rsidRDefault="431A664A" w:rsidP="431A664A">
      <w:pPr>
        <w:jc w:val="both"/>
        <w:rPr>
          <w:rFonts w:ascii="ITC Avant Garde Gothic" w:hAnsi="ITC Avant Garde Gothic" w:cs="Calibri"/>
          <w:b/>
          <w:bCs/>
          <w:i/>
          <w:iCs/>
          <w:color w:val="FF0000"/>
          <w:sz w:val="24"/>
          <w:szCs w:val="24"/>
          <w:u w:val="single"/>
        </w:rPr>
      </w:pPr>
    </w:p>
    <w:p w14:paraId="2D52C037" w14:textId="77777777" w:rsidR="00BD2D22" w:rsidRPr="00DF1683" w:rsidRDefault="003B099F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Purchase of single use plastics ceased since </w:t>
      </w:r>
      <w:r w:rsidR="004C6ECF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March 2021.</w:t>
      </w:r>
      <w:r w:rsidRPr="431A664A">
        <w:rPr>
          <w:rFonts w:ascii="ITC Avant Garde Gothic" w:hAnsi="ITC Avant Garde Gothic" w:cs="Calibri"/>
          <w:color w:val="FF0000"/>
          <w:sz w:val="24"/>
          <w:szCs w:val="24"/>
        </w:rPr>
        <w:t xml:space="preserve"> </w:t>
      </w:r>
    </w:p>
    <w:p w14:paraId="6137E19B" w14:textId="77777777" w:rsidR="00E047D4" w:rsidRPr="00DF1683" w:rsidRDefault="00E047D4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Use a default printer setting to print documents double-sided.</w:t>
      </w:r>
      <w:r w:rsidRPr="431A664A">
        <w:rPr>
          <w:rFonts w:ascii="ITC Avant Garde Gothic" w:hAnsi="ITC Avant Garde Gothic" w:cs="Calibri"/>
          <w:color w:val="FF0000"/>
          <w:sz w:val="24"/>
          <w:szCs w:val="24"/>
        </w:rPr>
        <w:t xml:space="preserve"> </w:t>
      </w:r>
    </w:p>
    <w:p w14:paraId="1C56A404" w14:textId="77777777" w:rsidR="00351C48" w:rsidRPr="00DF1683" w:rsidRDefault="004C6ECF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Review of heating system in Dublin</w:t>
      </w:r>
      <w:r w:rsidR="003B099F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of</w:t>
      </w: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fice.</w:t>
      </w:r>
    </w:p>
    <w:p w14:paraId="45ECDD98" w14:textId="77777777" w:rsidR="00351C48" w:rsidRPr="00DF1683" w:rsidRDefault="00351C48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Heating controls to set the times that heating comes on and off to fit in with the daily business </w:t>
      </w:r>
      <w:r w:rsidR="00D84176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hours.</w:t>
      </w:r>
    </w:p>
    <w:p w14:paraId="0D5F0521" w14:textId="77777777" w:rsidR="00D84176" w:rsidRPr="00DF1683" w:rsidRDefault="00D84176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Heating is switched off 30 minutes before the firm intends to stop using it.</w:t>
      </w:r>
    </w:p>
    <w:p w14:paraId="7EA9771C" w14:textId="77777777" w:rsidR="00D84176" w:rsidRPr="00DF1683" w:rsidRDefault="00D84176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The thermostat is turned down to 19 degrees </w:t>
      </w:r>
      <w:proofErr w:type="spellStart"/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celicius</w:t>
      </w:r>
      <w:proofErr w:type="spellEnd"/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in offices where safe and possible to do so.  The temperature in hallways is lower at (ideally between 15 – 18 degrees </w:t>
      </w:r>
      <w:proofErr w:type="spellStart"/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celcius</w:t>
      </w:r>
      <w:proofErr w:type="spellEnd"/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.</w:t>
      </w:r>
    </w:p>
    <w:p w14:paraId="6767F2E9" w14:textId="77777777" w:rsidR="00E047D4" w:rsidRPr="00DF1683" w:rsidRDefault="00E047D4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Ongoing replacement of fluorescent lighting with LED lighting.</w:t>
      </w:r>
      <w:r w:rsidRPr="431A664A">
        <w:rPr>
          <w:rFonts w:ascii="ITC Avant Garde Gothic" w:hAnsi="ITC Avant Garde Gothic" w:cs="Calibri"/>
          <w:color w:val="FF0000"/>
          <w:sz w:val="24"/>
          <w:szCs w:val="24"/>
        </w:rPr>
        <w:t xml:space="preserve"> </w:t>
      </w:r>
    </w:p>
    <w:p w14:paraId="3FF5A49C" w14:textId="77777777" w:rsidR="00E047D4" w:rsidRPr="00DF1683" w:rsidRDefault="00E047D4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Sensor lighting in use.</w:t>
      </w:r>
      <w:r w:rsidRPr="431A664A">
        <w:rPr>
          <w:rFonts w:ascii="ITC Avant Garde Gothic" w:hAnsi="ITC Avant Garde Gothic" w:cs="Calibri"/>
          <w:color w:val="FF0000"/>
          <w:sz w:val="24"/>
          <w:szCs w:val="24"/>
        </w:rPr>
        <w:t xml:space="preserve"> </w:t>
      </w:r>
    </w:p>
    <w:p w14:paraId="15566B94" w14:textId="77777777" w:rsidR="003B099F" w:rsidRPr="00DF1683" w:rsidRDefault="00874109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Introduced </w:t>
      </w:r>
      <w:r w:rsidR="004C6ECF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compost bin service for Dublin and Cork Offices.</w:t>
      </w:r>
    </w:p>
    <w:p w14:paraId="58EC09CD" w14:textId="77777777" w:rsidR="004A5318" w:rsidRPr="00DF1683" w:rsidRDefault="004C6ECF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P</w:t>
      </w:r>
      <w:r w:rsidR="003B099F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rovi</w:t>
      </w: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sion of</w:t>
      </w:r>
      <w:r w:rsidR="003B099F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General Waste and Recycling bins at stations throug</w:t>
      </w: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hout the offices.</w:t>
      </w:r>
      <w:r w:rsidR="003B099F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</w:t>
      </w: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</w:t>
      </w:r>
      <w:r w:rsidR="003B099F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Shredded paper is recycled.</w:t>
      </w:r>
      <w:r w:rsidR="003B099F" w:rsidRPr="431A664A">
        <w:rPr>
          <w:rFonts w:ascii="ITC Avant Garde Gothic" w:hAnsi="ITC Avant Garde Gothic" w:cs="Calibri"/>
          <w:color w:val="FF0000"/>
          <w:sz w:val="24"/>
          <w:szCs w:val="24"/>
        </w:rPr>
        <w:t xml:space="preserve"> </w:t>
      </w:r>
    </w:p>
    <w:p w14:paraId="4E7CED16" w14:textId="77777777" w:rsidR="004A5318" w:rsidRPr="00DF1683" w:rsidRDefault="00351C48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Switched electricity and/or gas contract</w:t>
      </w:r>
      <w:r w:rsidR="009631AE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in April 2022</w:t>
      </w: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, this will be reviewed again in 12 months.</w:t>
      </w:r>
    </w:p>
    <w:p w14:paraId="7EED9F42" w14:textId="77777777" w:rsidR="00E047D4" w:rsidRPr="00DF1683" w:rsidRDefault="00E047D4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Review</w:t>
      </w:r>
      <w:r w:rsidR="00874109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ed</w:t>
      </w: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environmental business grants available </w:t>
      </w:r>
      <w:proofErr w:type="gramStart"/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e.g.</w:t>
      </w:r>
      <w:proofErr w:type="gramEnd"/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 see SEAI website.</w:t>
      </w:r>
    </w:p>
    <w:p w14:paraId="3041E394" w14:textId="77777777" w:rsidR="00351C48" w:rsidRPr="00DF1683" w:rsidRDefault="00351C48" w:rsidP="431A664A">
      <w:pPr>
        <w:ind w:left="720"/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</w:p>
    <w:p w14:paraId="06C8327F" w14:textId="77777777" w:rsidR="00ED530D" w:rsidRPr="00DF1683" w:rsidRDefault="003B099F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  <w:u w:val="single"/>
        </w:rPr>
        <w:t>Sustainable Procurement</w:t>
      </w:r>
      <w:r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</w:rPr>
        <w:t xml:space="preserve"> </w:t>
      </w:r>
      <w:r w:rsidR="00ED530D" w:rsidRPr="431A664A">
        <w:rPr>
          <w:rFonts w:ascii="ITC Avant Garde Gothic" w:hAnsi="ITC Avant Garde Gothic" w:cs="Calibri"/>
          <w:b/>
          <w:bCs/>
          <w:color w:val="FF0000"/>
          <w:sz w:val="24"/>
          <w:szCs w:val="24"/>
        </w:rPr>
        <w:t xml:space="preserve"> </w:t>
      </w:r>
    </w:p>
    <w:p w14:paraId="362C3879" w14:textId="77777777" w:rsidR="003B099F" w:rsidRPr="00DF1683" w:rsidRDefault="00351C48" w:rsidP="431A664A">
      <w:pPr>
        <w:numPr>
          <w:ilvl w:val="0"/>
          <w:numId w:val="25"/>
        </w:numPr>
        <w:jc w:val="both"/>
        <w:rPr>
          <w:rFonts w:ascii="ITC Avant Garde Gothic" w:hAnsi="ITC Avant Garde Gothic" w:cs="Calibri"/>
          <w:color w:val="FF0000"/>
          <w:sz w:val="24"/>
          <w:szCs w:val="24"/>
          <w:u w:val="single"/>
        </w:rPr>
      </w:pP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Any c</w:t>
      </w:r>
      <w:r w:rsidR="00ED530D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atering contracts </w:t>
      </w:r>
      <w:r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 xml:space="preserve">now </w:t>
      </w:r>
      <w:r w:rsidR="00ED530D" w:rsidRPr="431A664A">
        <w:rPr>
          <w:rFonts w:ascii="ITC Avant Garde Gothic" w:hAnsi="ITC Avant Garde Gothic" w:cs="Calibri"/>
          <w:color w:val="FF0000"/>
          <w:sz w:val="24"/>
          <w:szCs w:val="24"/>
          <w:u w:val="single"/>
        </w:rPr>
        <w:t>stipulate the exclusion of single-use plastics.</w:t>
      </w:r>
    </w:p>
    <w:sectPr w:rsidR="003B099F" w:rsidRPr="00DF1683" w:rsidSect="0089537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16" w:bottom="1440" w:left="1418" w:header="720" w:footer="51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398E2" w14:textId="77777777" w:rsidR="00AE1992" w:rsidRDefault="00AE1992" w:rsidP="00F046BD">
      <w:r>
        <w:separator/>
      </w:r>
    </w:p>
  </w:endnote>
  <w:endnote w:type="continuationSeparator" w:id="0">
    <w:p w14:paraId="16287F21" w14:textId="77777777" w:rsidR="00AE1992" w:rsidRDefault="00AE1992" w:rsidP="00F04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Gothic">
    <w:altName w:val="Calibri"/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6903F1" w:rsidRDefault="006903F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E403A5" w14:textId="77777777" w:rsidR="006903F1" w:rsidRDefault="006903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62E9B" w14:textId="77777777" w:rsidR="006903F1" w:rsidRDefault="006903F1" w:rsidP="00534E32">
    <w:pPr>
      <w:rPr>
        <w:rFonts w:ascii="ITC Avant Garde Gothic" w:hAnsi="ITC Avant Garde Gothic" w:cs="Calibri"/>
        <w:sz w:val="18"/>
        <w:szCs w:val="18"/>
      </w:rPr>
    </w:pPr>
    <w:r w:rsidRPr="00895373">
      <w:rPr>
        <w:rFonts w:ascii="ITC Avant Garde Gothic" w:hAnsi="ITC Avant Garde Gothic" w:cs="Calibri"/>
        <w:sz w:val="18"/>
        <w:szCs w:val="18"/>
      </w:rPr>
      <w:t xml:space="preserve">© The </w:t>
    </w:r>
    <w:r>
      <w:rPr>
        <w:rFonts w:ascii="ITC Avant Garde Gothic" w:hAnsi="ITC Avant Garde Gothic" w:cs="Calibri"/>
        <w:sz w:val="18"/>
        <w:szCs w:val="18"/>
      </w:rPr>
      <w:t xml:space="preserve">Legal Quality Standard of Ireland 2023 v5.0 </w:t>
    </w:r>
  </w:p>
  <w:p w14:paraId="54E11D2A" w14:textId="77777777" w:rsidR="006903F1" w:rsidRDefault="006903F1" w:rsidP="007702AA">
    <w:pPr>
      <w:rPr>
        <w:rFonts w:ascii="ITC Avant Garde Gothic" w:hAnsi="ITC Avant Garde Gothic" w:cs="Calibri"/>
        <w:sz w:val="18"/>
        <w:szCs w:val="18"/>
      </w:rPr>
    </w:pPr>
  </w:p>
  <w:p w14:paraId="31126E5D" w14:textId="77777777" w:rsidR="006903F1" w:rsidRPr="00895373" w:rsidRDefault="006903F1" w:rsidP="007702AA">
    <w:pPr>
      <w:rPr>
        <w:rFonts w:ascii="ITC Avant Garde Gothic" w:hAnsi="ITC Avant Garde Gothic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CB5F4" w14:textId="77777777" w:rsidR="006903F1" w:rsidRDefault="006903F1" w:rsidP="00895373">
    <w:pPr>
      <w:rPr>
        <w:rFonts w:ascii="ITC Avant Garde Gothic" w:hAnsi="ITC Avant Garde Gothic" w:cs="Calibri"/>
        <w:sz w:val="18"/>
        <w:szCs w:val="18"/>
      </w:rPr>
    </w:pPr>
    <w:r w:rsidRPr="00895373">
      <w:rPr>
        <w:rFonts w:ascii="ITC Avant Garde Gothic" w:hAnsi="ITC Avant Garde Gothic" w:cs="Calibri"/>
        <w:sz w:val="18"/>
        <w:szCs w:val="18"/>
      </w:rPr>
      <w:t xml:space="preserve">© The </w:t>
    </w:r>
    <w:r>
      <w:rPr>
        <w:rFonts w:ascii="ITC Avant Garde Gothic" w:hAnsi="ITC Avant Garde Gothic" w:cs="Calibri"/>
        <w:sz w:val="18"/>
        <w:szCs w:val="18"/>
      </w:rPr>
      <w:t xml:space="preserve">Legal Quality Standard of Ireland 2023 v5.0 </w:t>
    </w:r>
  </w:p>
  <w:p w14:paraId="5BE93A62" w14:textId="77777777" w:rsidR="006903F1" w:rsidRPr="00895373" w:rsidRDefault="006903F1" w:rsidP="00895373">
    <w:pPr>
      <w:rPr>
        <w:rFonts w:ascii="ITC Avant Garde Gothic" w:hAnsi="ITC Avant Garde Gothic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B00AE" w14:textId="77777777" w:rsidR="00AE1992" w:rsidRDefault="00AE1992" w:rsidP="00F046BD">
      <w:r>
        <w:separator/>
      </w:r>
    </w:p>
  </w:footnote>
  <w:footnote w:type="continuationSeparator" w:id="0">
    <w:p w14:paraId="42C6D796" w14:textId="77777777" w:rsidR="00AE1992" w:rsidRDefault="00AE1992" w:rsidP="00F04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1CDC" w14:textId="77777777" w:rsidR="006903F1" w:rsidRDefault="00174029" w:rsidP="007702AA">
    <w:pPr>
      <w:pStyle w:val="Header"/>
      <w:ind w:hanging="709"/>
    </w:pPr>
    <w:r w:rsidRPr="00361487">
      <w:rPr>
        <w:noProof/>
        <w:lang w:val="en-IE" w:eastAsia="en-IE" w:bidi="ar-SA"/>
      </w:rPr>
      <w:drawing>
        <wp:inline distT="0" distB="0" distL="0" distR="0" wp14:anchorId="5C723CAE" wp14:editId="07777777">
          <wp:extent cx="479425" cy="752475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831B3" w14:textId="77777777" w:rsidR="006903F1" w:rsidRDefault="00174029" w:rsidP="00AF1D21">
    <w:pPr>
      <w:pStyle w:val="Header"/>
      <w:ind w:left="-709"/>
    </w:pPr>
    <w:r w:rsidRPr="00361487">
      <w:rPr>
        <w:noProof/>
        <w:lang w:val="en-IE" w:eastAsia="en-IE" w:bidi="ar-SA"/>
      </w:rPr>
      <w:drawing>
        <wp:inline distT="0" distB="0" distL="0" distR="0" wp14:anchorId="36602E98" wp14:editId="07777777">
          <wp:extent cx="479425" cy="752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67FD"/>
    <w:multiLevelType w:val="hybridMultilevel"/>
    <w:tmpl w:val="300A6C78"/>
    <w:lvl w:ilvl="0" w:tplc="714E3C2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54D17"/>
    <w:multiLevelType w:val="hybridMultilevel"/>
    <w:tmpl w:val="503CA43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434C3"/>
    <w:multiLevelType w:val="hybridMultilevel"/>
    <w:tmpl w:val="B3D80280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D0196"/>
    <w:multiLevelType w:val="hybridMultilevel"/>
    <w:tmpl w:val="0154703C"/>
    <w:lvl w:ilvl="0" w:tplc="448AB410">
      <w:start w:val="1"/>
      <w:numFmt w:val="bullet"/>
      <w:lvlText w:val=""/>
      <w:lvlJc w:val="left"/>
      <w:pPr>
        <w:tabs>
          <w:tab w:val="num" w:pos="3087"/>
        </w:tabs>
        <w:ind w:left="3087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11470B4A"/>
    <w:multiLevelType w:val="hybridMultilevel"/>
    <w:tmpl w:val="A85EC87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B5140"/>
    <w:multiLevelType w:val="hybridMultilevel"/>
    <w:tmpl w:val="A0566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24C5"/>
    <w:multiLevelType w:val="hybridMultilevel"/>
    <w:tmpl w:val="CBCE1B1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D21CE"/>
    <w:multiLevelType w:val="hybridMultilevel"/>
    <w:tmpl w:val="3EDCF3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76221"/>
    <w:multiLevelType w:val="hybridMultilevel"/>
    <w:tmpl w:val="95BA8FAE"/>
    <w:lvl w:ilvl="0" w:tplc="1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21F745A1"/>
    <w:multiLevelType w:val="hybridMultilevel"/>
    <w:tmpl w:val="E8300F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80880"/>
    <w:multiLevelType w:val="hybridMultilevel"/>
    <w:tmpl w:val="9102968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82E31"/>
    <w:multiLevelType w:val="hybridMultilevel"/>
    <w:tmpl w:val="1DF6AD08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96098"/>
    <w:multiLevelType w:val="hybridMultilevel"/>
    <w:tmpl w:val="FA5E894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11C60"/>
    <w:multiLevelType w:val="hybridMultilevel"/>
    <w:tmpl w:val="F5D6A8E4"/>
    <w:lvl w:ilvl="0" w:tplc="BDA017CC">
      <w:start w:val="1"/>
      <w:numFmt w:val="decimal"/>
      <w:lvlText w:val="%1"/>
      <w:lvlJc w:val="left"/>
      <w:pPr>
        <w:tabs>
          <w:tab w:val="num" w:pos="2552"/>
        </w:tabs>
        <w:ind w:left="2552" w:hanging="284"/>
      </w:pPr>
      <w:rPr>
        <w:rFonts w:ascii="Arial" w:hAnsi="Arial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12A5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sz w:val="24"/>
        <w:szCs w:val="24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1E074F"/>
    <w:multiLevelType w:val="hybridMultilevel"/>
    <w:tmpl w:val="1120670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42765A"/>
    <w:multiLevelType w:val="hybridMultilevel"/>
    <w:tmpl w:val="437E96EA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6" w15:restartNumberingAfterBreak="0">
    <w:nsid w:val="492A242A"/>
    <w:multiLevelType w:val="hybridMultilevel"/>
    <w:tmpl w:val="496C2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71313"/>
    <w:multiLevelType w:val="hybridMultilevel"/>
    <w:tmpl w:val="FF363FF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A95350"/>
    <w:multiLevelType w:val="hybridMultilevel"/>
    <w:tmpl w:val="B3C8960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107FB3"/>
    <w:multiLevelType w:val="hybridMultilevel"/>
    <w:tmpl w:val="9354A0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1409E"/>
    <w:multiLevelType w:val="hybridMultilevel"/>
    <w:tmpl w:val="413035D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B73FCA"/>
    <w:multiLevelType w:val="hybridMultilevel"/>
    <w:tmpl w:val="BC081BF4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81" w:hanging="360"/>
      </w:pPr>
    </w:lvl>
    <w:lvl w:ilvl="2" w:tplc="0409001B" w:tentative="1">
      <w:start w:val="1"/>
      <w:numFmt w:val="lowerRoman"/>
      <w:lvlText w:val="%3."/>
      <w:lvlJc w:val="right"/>
      <w:pPr>
        <w:ind w:left="2201" w:hanging="180"/>
      </w:pPr>
    </w:lvl>
    <w:lvl w:ilvl="3" w:tplc="0409000F" w:tentative="1">
      <w:start w:val="1"/>
      <w:numFmt w:val="decimal"/>
      <w:lvlText w:val="%4."/>
      <w:lvlJc w:val="left"/>
      <w:pPr>
        <w:ind w:left="2921" w:hanging="360"/>
      </w:pPr>
    </w:lvl>
    <w:lvl w:ilvl="4" w:tplc="04090019" w:tentative="1">
      <w:start w:val="1"/>
      <w:numFmt w:val="lowerLetter"/>
      <w:lvlText w:val="%5."/>
      <w:lvlJc w:val="left"/>
      <w:pPr>
        <w:ind w:left="3641" w:hanging="360"/>
      </w:pPr>
    </w:lvl>
    <w:lvl w:ilvl="5" w:tplc="0409001B" w:tentative="1">
      <w:start w:val="1"/>
      <w:numFmt w:val="lowerRoman"/>
      <w:lvlText w:val="%6."/>
      <w:lvlJc w:val="right"/>
      <w:pPr>
        <w:ind w:left="4361" w:hanging="180"/>
      </w:pPr>
    </w:lvl>
    <w:lvl w:ilvl="6" w:tplc="0409000F" w:tentative="1">
      <w:start w:val="1"/>
      <w:numFmt w:val="decimal"/>
      <w:lvlText w:val="%7."/>
      <w:lvlJc w:val="left"/>
      <w:pPr>
        <w:ind w:left="5081" w:hanging="360"/>
      </w:pPr>
    </w:lvl>
    <w:lvl w:ilvl="7" w:tplc="04090019" w:tentative="1">
      <w:start w:val="1"/>
      <w:numFmt w:val="lowerLetter"/>
      <w:lvlText w:val="%8."/>
      <w:lvlJc w:val="left"/>
      <w:pPr>
        <w:ind w:left="5801" w:hanging="360"/>
      </w:pPr>
    </w:lvl>
    <w:lvl w:ilvl="8" w:tplc="040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2" w15:restartNumberingAfterBreak="0">
    <w:nsid w:val="6AE647A6"/>
    <w:multiLevelType w:val="hybridMultilevel"/>
    <w:tmpl w:val="C6D2E73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508ED"/>
    <w:multiLevelType w:val="hybridMultilevel"/>
    <w:tmpl w:val="12AA4BF4"/>
    <w:lvl w:ilvl="0" w:tplc="1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76975C2A"/>
    <w:multiLevelType w:val="hybridMultilevel"/>
    <w:tmpl w:val="EC5E8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E5DE7"/>
    <w:multiLevelType w:val="hybridMultilevel"/>
    <w:tmpl w:val="4EE63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5465EB"/>
    <w:multiLevelType w:val="hybridMultilevel"/>
    <w:tmpl w:val="4FAAA7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089678">
    <w:abstractNumId w:val="26"/>
  </w:num>
  <w:num w:numId="2" w16cid:durableId="196163938">
    <w:abstractNumId w:val="19"/>
  </w:num>
  <w:num w:numId="3" w16cid:durableId="1664312372">
    <w:abstractNumId w:val="22"/>
  </w:num>
  <w:num w:numId="4" w16cid:durableId="218516486">
    <w:abstractNumId w:val="8"/>
  </w:num>
  <w:num w:numId="5" w16cid:durableId="1606110249">
    <w:abstractNumId w:val="12"/>
  </w:num>
  <w:num w:numId="6" w16cid:durableId="1662613">
    <w:abstractNumId w:val="6"/>
  </w:num>
  <w:num w:numId="7" w16cid:durableId="47650969">
    <w:abstractNumId w:val="17"/>
  </w:num>
  <w:num w:numId="8" w16cid:durableId="615530212">
    <w:abstractNumId w:val="21"/>
  </w:num>
  <w:num w:numId="9" w16cid:durableId="1722165320">
    <w:abstractNumId w:val="15"/>
  </w:num>
  <w:num w:numId="10" w16cid:durableId="2020690660">
    <w:abstractNumId w:val="25"/>
  </w:num>
  <w:num w:numId="11" w16cid:durableId="135145013">
    <w:abstractNumId w:val="13"/>
  </w:num>
  <w:num w:numId="12" w16cid:durableId="1492987295">
    <w:abstractNumId w:val="3"/>
  </w:num>
  <w:num w:numId="13" w16cid:durableId="1550532165">
    <w:abstractNumId w:val="23"/>
  </w:num>
  <w:num w:numId="14" w16cid:durableId="1781681216">
    <w:abstractNumId w:val="0"/>
  </w:num>
  <w:num w:numId="15" w16cid:durableId="1983847097">
    <w:abstractNumId w:val="11"/>
  </w:num>
  <w:num w:numId="16" w16cid:durableId="919556320">
    <w:abstractNumId w:val="5"/>
  </w:num>
  <w:num w:numId="17" w16cid:durableId="960841402">
    <w:abstractNumId w:val="24"/>
  </w:num>
  <w:num w:numId="18" w16cid:durableId="1442409471">
    <w:abstractNumId w:val="2"/>
  </w:num>
  <w:num w:numId="19" w16cid:durableId="1263956515">
    <w:abstractNumId w:val="20"/>
  </w:num>
  <w:num w:numId="20" w16cid:durableId="1212377265">
    <w:abstractNumId w:val="7"/>
  </w:num>
  <w:num w:numId="21" w16cid:durableId="1965454470">
    <w:abstractNumId w:val="1"/>
  </w:num>
  <w:num w:numId="22" w16cid:durableId="1359817498">
    <w:abstractNumId w:val="14"/>
  </w:num>
  <w:num w:numId="23" w16cid:durableId="929116512">
    <w:abstractNumId w:val="10"/>
  </w:num>
  <w:num w:numId="24" w16cid:durableId="847259182">
    <w:abstractNumId w:val="18"/>
  </w:num>
  <w:num w:numId="25" w16cid:durableId="1475487459">
    <w:abstractNumId w:val="9"/>
  </w:num>
  <w:num w:numId="26" w16cid:durableId="124278766">
    <w:abstractNumId w:val="4"/>
  </w:num>
  <w:num w:numId="27" w16cid:durableId="100771175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BD"/>
    <w:rsid w:val="000273D3"/>
    <w:rsid w:val="00030951"/>
    <w:rsid w:val="00034337"/>
    <w:rsid w:val="00097260"/>
    <w:rsid w:val="000C21DA"/>
    <w:rsid w:val="000C415D"/>
    <w:rsid w:val="000D1C3E"/>
    <w:rsid w:val="000D7F64"/>
    <w:rsid w:val="000E684A"/>
    <w:rsid w:val="000F32EE"/>
    <w:rsid w:val="00102232"/>
    <w:rsid w:val="00125C2D"/>
    <w:rsid w:val="00126E83"/>
    <w:rsid w:val="00127C04"/>
    <w:rsid w:val="00133986"/>
    <w:rsid w:val="00156DF7"/>
    <w:rsid w:val="001631BC"/>
    <w:rsid w:val="00174029"/>
    <w:rsid w:val="001813BD"/>
    <w:rsid w:val="001840D2"/>
    <w:rsid w:val="001854FB"/>
    <w:rsid w:val="0019012E"/>
    <w:rsid w:val="00196227"/>
    <w:rsid w:val="001B3F82"/>
    <w:rsid w:val="001C41AA"/>
    <w:rsid w:val="001D1EE9"/>
    <w:rsid w:val="00200A35"/>
    <w:rsid w:val="00216DFD"/>
    <w:rsid w:val="00225649"/>
    <w:rsid w:val="002257B0"/>
    <w:rsid w:val="00247B6E"/>
    <w:rsid w:val="00267DE0"/>
    <w:rsid w:val="00282427"/>
    <w:rsid w:val="002A3F71"/>
    <w:rsid w:val="002B1D80"/>
    <w:rsid w:val="002B47DB"/>
    <w:rsid w:val="002C403F"/>
    <w:rsid w:val="002E5394"/>
    <w:rsid w:val="00313239"/>
    <w:rsid w:val="00315DC2"/>
    <w:rsid w:val="00316167"/>
    <w:rsid w:val="00321D29"/>
    <w:rsid w:val="00326244"/>
    <w:rsid w:val="00351C48"/>
    <w:rsid w:val="003568C4"/>
    <w:rsid w:val="003713F2"/>
    <w:rsid w:val="003758D8"/>
    <w:rsid w:val="00375BD2"/>
    <w:rsid w:val="00376C1C"/>
    <w:rsid w:val="003A73C8"/>
    <w:rsid w:val="003B099F"/>
    <w:rsid w:val="003B674C"/>
    <w:rsid w:val="003D1E4D"/>
    <w:rsid w:val="003E53DC"/>
    <w:rsid w:val="00407EF2"/>
    <w:rsid w:val="00424AB6"/>
    <w:rsid w:val="0043259A"/>
    <w:rsid w:val="00462AD8"/>
    <w:rsid w:val="004A0007"/>
    <w:rsid w:val="004A3DD1"/>
    <w:rsid w:val="004A5318"/>
    <w:rsid w:val="004C4E6D"/>
    <w:rsid w:val="004C627F"/>
    <w:rsid w:val="004C6ECF"/>
    <w:rsid w:val="004F6529"/>
    <w:rsid w:val="004F7C29"/>
    <w:rsid w:val="00505A95"/>
    <w:rsid w:val="005100BD"/>
    <w:rsid w:val="00522349"/>
    <w:rsid w:val="00523118"/>
    <w:rsid w:val="00534E32"/>
    <w:rsid w:val="00545A15"/>
    <w:rsid w:val="00546F47"/>
    <w:rsid w:val="00556F81"/>
    <w:rsid w:val="00560FCB"/>
    <w:rsid w:val="0056162D"/>
    <w:rsid w:val="00570A06"/>
    <w:rsid w:val="005A4A33"/>
    <w:rsid w:val="005D01D5"/>
    <w:rsid w:val="005D32FB"/>
    <w:rsid w:val="005E7E13"/>
    <w:rsid w:val="005F5E65"/>
    <w:rsid w:val="00602769"/>
    <w:rsid w:val="00621C67"/>
    <w:rsid w:val="00643287"/>
    <w:rsid w:val="00685645"/>
    <w:rsid w:val="006903F1"/>
    <w:rsid w:val="0069057B"/>
    <w:rsid w:val="00692F3C"/>
    <w:rsid w:val="0069450D"/>
    <w:rsid w:val="006A4D7C"/>
    <w:rsid w:val="006A5D0A"/>
    <w:rsid w:val="006B7A19"/>
    <w:rsid w:val="006D5053"/>
    <w:rsid w:val="006E5A53"/>
    <w:rsid w:val="006E67E5"/>
    <w:rsid w:val="006E68FC"/>
    <w:rsid w:val="006F2FDD"/>
    <w:rsid w:val="00712A97"/>
    <w:rsid w:val="00723A4C"/>
    <w:rsid w:val="00726DCD"/>
    <w:rsid w:val="00733D02"/>
    <w:rsid w:val="0073599D"/>
    <w:rsid w:val="00740DCE"/>
    <w:rsid w:val="00746CE4"/>
    <w:rsid w:val="00757D3C"/>
    <w:rsid w:val="00761695"/>
    <w:rsid w:val="00767C26"/>
    <w:rsid w:val="007702AA"/>
    <w:rsid w:val="007B5E1B"/>
    <w:rsid w:val="007C1170"/>
    <w:rsid w:val="007C278E"/>
    <w:rsid w:val="007C6C35"/>
    <w:rsid w:val="007D177F"/>
    <w:rsid w:val="007D5C49"/>
    <w:rsid w:val="007E3A38"/>
    <w:rsid w:val="007F457D"/>
    <w:rsid w:val="00823FD9"/>
    <w:rsid w:val="00830EB3"/>
    <w:rsid w:val="008434FE"/>
    <w:rsid w:val="00874109"/>
    <w:rsid w:val="008757BA"/>
    <w:rsid w:val="00890795"/>
    <w:rsid w:val="00895373"/>
    <w:rsid w:val="008B1E4B"/>
    <w:rsid w:val="008B3348"/>
    <w:rsid w:val="008B42BA"/>
    <w:rsid w:val="008E0BB7"/>
    <w:rsid w:val="008F0968"/>
    <w:rsid w:val="00905434"/>
    <w:rsid w:val="00915678"/>
    <w:rsid w:val="00921A46"/>
    <w:rsid w:val="009447DE"/>
    <w:rsid w:val="0095153B"/>
    <w:rsid w:val="00961428"/>
    <w:rsid w:val="009631AE"/>
    <w:rsid w:val="00971164"/>
    <w:rsid w:val="00980E42"/>
    <w:rsid w:val="0098522B"/>
    <w:rsid w:val="009977A7"/>
    <w:rsid w:val="009C6749"/>
    <w:rsid w:val="009E2191"/>
    <w:rsid w:val="009F7C81"/>
    <w:rsid w:val="00A00DF7"/>
    <w:rsid w:val="00A07B4E"/>
    <w:rsid w:val="00A42545"/>
    <w:rsid w:val="00A5487F"/>
    <w:rsid w:val="00A87751"/>
    <w:rsid w:val="00A92E4F"/>
    <w:rsid w:val="00A96AF3"/>
    <w:rsid w:val="00A97F94"/>
    <w:rsid w:val="00AB6EA5"/>
    <w:rsid w:val="00AC078F"/>
    <w:rsid w:val="00AE1992"/>
    <w:rsid w:val="00AF1D21"/>
    <w:rsid w:val="00B040FF"/>
    <w:rsid w:val="00B04A19"/>
    <w:rsid w:val="00B160FB"/>
    <w:rsid w:val="00B22C9D"/>
    <w:rsid w:val="00B23745"/>
    <w:rsid w:val="00B56469"/>
    <w:rsid w:val="00B62647"/>
    <w:rsid w:val="00B708EA"/>
    <w:rsid w:val="00B81807"/>
    <w:rsid w:val="00B9214C"/>
    <w:rsid w:val="00B93487"/>
    <w:rsid w:val="00B959A4"/>
    <w:rsid w:val="00BA1388"/>
    <w:rsid w:val="00BD2D22"/>
    <w:rsid w:val="00C1253D"/>
    <w:rsid w:val="00C33D8E"/>
    <w:rsid w:val="00CB01A7"/>
    <w:rsid w:val="00CC46D0"/>
    <w:rsid w:val="00CE143B"/>
    <w:rsid w:val="00D33F11"/>
    <w:rsid w:val="00D41E3A"/>
    <w:rsid w:val="00D44085"/>
    <w:rsid w:val="00D524D4"/>
    <w:rsid w:val="00D55CD4"/>
    <w:rsid w:val="00D75916"/>
    <w:rsid w:val="00D84176"/>
    <w:rsid w:val="00D84C6E"/>
    <w:rsid w:val="00D86EF7"/>
    <w:rsid w:val="00D97435"/>
    <w:rsid w:val="00DB24CB"/>
    <w:rsid w:val="00DB52A6"/>
    <w:rsid w:val="00DB52C3"/>
    <w:rsid w:val="00DC2B41"/>
    <w:rsid w:val="00DD1B9E"/>
    <w:rsid w:val="00DE2BF0"/>
    <w:rsid w:val="00DE387F"/>
    <w:rsid w:val="00DE5DF8"/>
    <w:rsid w:val="00DE6453"/>
    <w:rsid w:val="00DF1683"/>
    <w:rsid w:val="00DF1711"/>
    <w:rsid w:val="00E0273B"/>
    <w:rsid w:val="00E03E5B"/>
    <w:rsid w:val="00E047D4"/>
    <w:rsid w:val="00E144AF"/>
    <w:rsid w:val="00E24327"/>
    <w:rsid w:val="00E27003"/>
    <w:rsid w:val="00E531D3"/>
    <w:rsid w:val="00E5435F"/>
    <w:rsid w:val="00E83B86"/>
    <w:rsid w:val="00E879BA"/>
    <w:rsid w:val="00E93172"/>
    <w:rsid w:val="00EA6A57"/>
    <w:rsid w:val="00EB22F5"/>
    <w:rsid w:val="00ED48B2"/>
    <w:rsid w:val="00ED530D"/>
    <w:rsid w:val="00EE03D5"/>
    <w:rsid w:val="00EF6448"/>
    <w:rsid w:val="00F0409F"/>
    <w:rsid w:val="00F046BD"/>
    <w:rsid w:val="00F25EED"/>
    <w:rsid w:val="00F414FA"/>
    <w:rsid w:val="00F45A39"/>
    <w:rsid w:val="00F57A4B"/>
    <w:rsid w:val="00F64437"/>
    <w:rsid w:val="00F66A9F"/>
    <w:rsid w:val="00F734EC"/>
    <w:rsid w:val="00F800A7"/>
    <w:rsid w:val="00F96F78"/>
    <w:rsid w:val="00FA2BC1"/>
    <w:rsid w:val="00FA5AD8"/>
    <w:rsid w:val="00FB1F8A"/>
    <w:rsid w:val="00FD1E50"/>
    <w:rsid w:val="00FE7152"/>
    <w:rsid w:val="020A17DC"/>
    <w:rsid w:val="05050E00"/>
    <w:rsid w:val="0B97D1C5"/>
    <w:rsid w:val="1484F10C"/>
    <w:rsid w:val="153D221F"/>
    <w:rsid w:val="168FC548"/>
    <w:rsid w:val="246B5607"/>
    <w:rsid w:val="29D6AB69"/>
    <w:rsid w:val="2AA8093B"/>
    <w:rsid w:val="3186F8FC"/>
    <w:rsid w:val="32DF511B"/>
    <w:rsid w:val="35E01DB9"/>
    <w:rsid w:val="431A664A"/>
    <w:rsid w:val="45AF581E"/>
    <w:rsid w:val="48E6F8E0"/>
    <w:rsid w:val="536BB5AC"/>
    <w:rsid w:val="6046F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6857CF22"/>
  <w15:chartTrackingRefBased/>
  <w15:docId w15:val="{8B4BCE3E-D177-4DBB-AA6A-200430FBF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6BD"/>
    <w:rPr>
      <w:rFonts w:eastAsia="Times New Roman"/>
      <w:lang w:val="en-GB" w:eastAsia="en-US" w:bidi="he-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599D"/>
    <w:pPr>
      <w:keepNext/>
      <w:keepLines/>
      <w:spacing w:before="480"/>
      <w:outlineLvl w:val="0"/>
    </w:pPr>
    <w:rPr>
      <w:b/>
      <w:bCs/>
      <w:sz w:val="28"/>
      <w:szCs w:val="28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qFormat/>
    <w:rsid w:val="00F046BD"/>
    <w:pPr>
      <w:keepNext/>
      <w:jc w:val="both"/>
      <w:outlineLvl w:val="1"/>
    </w:pPr>
    <w:rPr>
      <w:b/>
      <w:bCs/>
      <w:i/>
      <w:iCs/>
      <w:sz w:val="24"/>
      <w:szCs w:val="24"/>
      <w:u w:val="single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sourceNormal">
    <w:name w:val="Outsource Normal"/>
    <w:basedOn w:val="Normal"/>
    <w:link w:val="OutsourceNormalChar"/>
    <w:qFormat/>
    <w:rsid w:val="0073599D"/>
    <w:rPr>
      <w:rFonts w:eastAsia="Calibri"/>
      <w:sz w:val="24"/>
      <w:lang w:val="x-none" w:eastAsia="x-none" w:bidi="ar-SA"/>
    </w:rPr>
  </w:style>
  <w:style w:type="character" w:customStyle="1" w:styleId="OutsourceNormalChar">
    <w:name w:val="Outsource Normal Char"/>
    <w:link w:val="OutsourceNormal"/>
    <w:rsid w:val="0073599D"/>
    <w:rPr>
      <w:rFonts w:ascii="Times New Roman" w:hAnsi="Times New Roman"/>
      <w:sz w:val="24"/>
    </w:rPr>
  </w:style>
  <w:style w:type="character" w:customStyle="1" w:styleId="Heading1Char">
    <w:name w:val="Heading 1 Char"/>
    <w:link w:val="Heading1"/>
    <w:uiPriority w:val="9"/>
    <w:rsid w:val="0073599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OutsourceHeading1">
    <w:name w:val="~Outsource Heading 1"/>
    <w:basedOn w:val="Heading1"/>
    <w:link w:val="OutsourceHeading1Char"/>
    <w:qFormat/>
    <w:rsid w:val="0073599D"/>
    <w:rPr>
      <w:sz w:val="24"/>
    </w:rPr>
  </w:style>
  <w:style w:type="character" w:customStyle="1" w:styleId="OutsourceHeading1Char">
    <w:name w:val="~Outsource Heading 1 Char"/>
    <w:link w:val="OutsourceHeading1"/>
    <w:rsid w:val="0073599D"/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OutsourceHeading3">
    <w:name w:val="~Outsource Heading 3"/>
    <w:basedOn w:val="Normal"/>
    <w:link w:val="OutsourceHeading3Char"/>
    <w:qFormat/>
    <w:rsid w:val="00890795"/>
    <w:pPr>
      <w:keepNext/>
      <w:keepLines/>
      <w:outlineLvl w:val="0"/>
    </w:pPr>
    <w:rPr>
      <w:b/>
      <w:bCs/>
      <w:sz w:val="24"/>
      <w:szCs w:val="28"/>
      <w:lang w:val="x-none" w:eastAsia="x-none" w:bidi="ar-SA"/>
    </w:rPr>
  </w:style>
  <w:style w:type="character" w:customStyle="1" w:styleId="OutsourceHeading3Char">
    <w:name w:val="~Outsource Heading 3 Char"/>
    <w:link w:val="OutsourceHeading3"/>
    <w:rsid w:val="00890795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2Char">
    <w:name w:val="Heading 2 Char"/>
    <w:link w:val="Heading2"/>
    <w:rsid w:val="00F046BD"/>
    <w:rPr>
      <w:rFonts w:eastAsia="Times New Roman"/>
      <w:b/>
      <w:bCs/>
      <w:i/>
      <w:iCs/>
      <w:sz w:val="24"/>
      <w:szCs w:val="24"/>
      <w:u w:val="single"/>
      <w:lang w:val="en-GB" w:bidi="he-IL"/>
    </w:rPr>
  </w:style>
  <w:style w:type="paragraph" w:styleId="Header">
    <w:name w:val="header"/>
    <w:basedOn w:val="Normal"/>
    <w:link w:val="HeaderChar"/>
    <w:rsid w:val="00F046BD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HeaderChar">
    <w:name w:val="Header Char"/>
    <w:link w:val="Header"/>
    <w:rsid w:val="00F046BD"/>
    <w:rPr>
      <w:rFonts w:eastAsia="Times New Roman"/>
      <w:lang w:val="en-GB" w:bidi="he-IL"/>
    </w:rPr>
  </w:style>
  <w:style w:type="paragraph" w:styleId="Footer">
    <w:name w:val="footer"/>
    <w:basedOn w:val="Normal"/>
    <w:link w:val="FooterChar"/>
    <w:uiPriority w:val="99"/>
    <w:rsid w:val="00F046BD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F046BD"/>
    <w:rPr>
      <w:rFonts w:eastAsia="Times New Roman"/>
      <w:lang w:val="en-GB" w:bidi="he-IL"/>
    </w:rPr>
  </w:style>
  <w:style w:type="character" w:styleId="PageNumber">
    <w:name w:val="page number"/>
    <w:basedOn w:val="DefaultParagraphFont"/>
    <w:rsid w:val="00F046BD"/>
  </w:style>
  <w:style w:type="paragraph" w:styleId="BodyTextIndent">
    <w:name w:val="Body Text Indent"/>
    <w:basedOn w:val="Normal"/>
    <w:link w:val="BodyTextIndentChar"/>
    <w:rsid w:val="00F046BD"/>
    <w:pPr>
      <w:ind w:left="1134" w:hanging="567"/>
      <w:jc w:val="both"/>
    </w:pPr>
    <w:rPr>
      <w:sz w:val="24"/>
      <w:lang w:eastAsia="x-none"/>
    </w:rPr>
  </w:style>
  <w:style w:type="character" w:customStyle="1" w:styleId="BodyTextIndentChar">
    <w:name w:val="Body Text Indent Char"/>
    <w:link w:val="BodyTextIndent"/>
    <w:rsid w:val="00F046BD"/>
    <w:rPr>
      <w:rFonts w:eastAsia="Times New Roman"/>
      <w:sz w:val="24"/>
      <w:lang w:val="en-GB" w:bidi="he-IL"/>
    </w:rPr>
  </w:style>
  <w:style w:type="paragraph" w:styleId="BodyTextIndent2">
    <w:name w:val="Body Text Indent 2"/>
    <w:basedOn w:val="Normal"/>
    <w:link w:val="BodyTextIndent2Char"/>
    <w:rsid w:val="00F046BD"/>
    <w:pPr>
      <w:tabs>
        <w:tab w:val="left" w:pos="993"/>
      </w:tabs>
      <w:ind w:left="993" w:hanging="426"/>
      <w:jc w:val="both"/>
    </w:pPr>
    <w:rPr>
      <w:sz w:val="24"/>
      <w:lang w:eastAsia="x-none"/>
    </w:rPr>
  </w:style>
  <w:style w:type="character" w:customStyle="1" w:styleId="BodyTextIndent2Char">
    <w:name w:val="Body Text Indent 2 Char"/>
    <w:link w:val="BodyTextIndent2"/>
    <w:rsid w:val="00F046BD"/>
    <w:rPr>
      <w:rFonts w:eastAsia="Times New Roman"/>
      <w:sz w:val="24"/>
      <w:lang w:val="en-GB" w:bidi="he-IL"/>
    </w:rPr>
  </w:style>
  <w:style w:type="paragraph" w:styleId="BodyTextIndent3">
    <w:name w:val="Body Text Indent 3"/>
    <w:basedOn w:val="Normal"/>
    <w:link w:val="BodyTextIndent3Char"/>
    <w:rsid w:val="00F046BD"/>
    <w:pPr>
      <w:ind w:left="993" w:hanging="426"/>
      <w:jc w:val="both"/>
    </w:pPr>
    <w:rPr>
      <w:sz w:val="24"/>
      <w:szCs w:val="24"/>
      <w:lang w:eastAsia="x-none"/>
    </w:rPr>
  </w:style>
  <w:style w:type="character" w:customStyle="1" w:styleId="BodyTextIndent3Char">
    <w:name w:val="Body Text Indent 3 Char"/>
    <w:link w:val="BodyTextIndent3"/>
    <w:rsid w:val="00F046BD"/>
    <w:rPr>
      <w:rFonts w:eastAsia="Times New Roman"/>
      <w:sz w:val="24"/>
      <w:szCs w:val="24"/>
      <w:lang w:val="en-GB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8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5487F"/>
    <w:rPr>
      <w:rFonts w:ascii="Tahoma" w:eastAsia="Times New Roman" w:hAnsi="Tahoma" w:cs="Tahoma"/>
      <w:sz w:val="16"/>
      <w:szCs w:val="16"/>
      <w:lang w:val="en-GB" w:eastAsia="en-US" w:bidi="he-IL"/>
    </w:rPr>
  </w:style>
  <w:style w:type="paragraph" w:customStyle="1" w:styleId="ColorfulList-Accent11">
    <w:name w:val="Colorful List - Accent 11"/>
    <w:basedOn w:val="Normal"/>
    <w:uiPriority w:val="34"/>
    <w:qFormat/>
    <w:rsid w:val="005616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IE" w:eastAsia="en-IE" w:bidi="ar-SA"/>
    </w:rPr>
  </w:style>
  <w:style w:type="paragraph" w:styleId="ListParagraph">
    <w:name w:val="List Paragraph"/>
    <w:basedOn w:val="Normal"/>
    <w:uiPriority w:val="34"/>
    <w:qFormat/>
    <w:rsid w:val="006D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E" w:bidi="ar-SA"/>
    </w:rPr>
  </w:style>
  <w:style w:type="table" w:styleId="TableGrid">
    <w:name w:val="Table Grid"/>
    <w:basedOn w:val="TableNormal"/>
    <w:uiPriority w:val="59"/>
    <w:rsid w:val="00DE6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8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2421">
                      <w:marLeft w:val="0"/>
                      <w:marRight w:val="24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28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88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3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6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49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3c3104-fc04-4df1-9fa5-31789008da8f" xsi:nil="true"/>
    <lcf76f155ced4ddcb4097134ff3c332f xmlns="3c98a36d-bd2a-4c0f-a967-82a3b938ead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0920F213B5054EB51875639602FA13" ma:contentTypeVersion="16" ma:contentTypeDescription="Create a new document." ma:contentTypeScope="" ma:versionID="9795606c5e918ea8a154f96559c0f9d9">
  <xsd:schema xmlns:xsd="http://www.w3.org/2001/XMLSchema" xmlns:xs="http://www.w3.org/2001/XMLSchema" xmlns:p="http://schemas.microsoft.com/office/2006/metadata/properties" xmlns:ns1="http://schemas.microsoft.com/sharepoint/v3" xmlns:ns2="e63c3104-fc04-4df1-9fa5-31789008da8f" xmlns:ns3="3c98a36d-bd2a-4c0f-a967-82a3b938ead1" targetNamespace="http://schemas.microsoft.com/office/2006/metadata/properties" ma:root="true" ma:fieldsID="fc69d01c2aebed72a1679edda305297e" ns1:_="" ns2:_="" ns3:_="">
    <xsd:import namespace="http://schemas.microsoft.com/sharepoint/v3"/>
    <xsd:import namespace="e63c3104-fc04-4df1-9fa5-31789008da8f"/>
    <xsd:import namespace="3c98a36d-bd2a-4c0f-a967-82a3b938ea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c3104-fc04-4df1-9fa5-31789008da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62e713-965c-4c6f-bb71-5f9fb4906d8b}" ma:internalName="TaxCatchAll" ma:showField="CatchAllData" ma:web="e63c3104-fc04-4df1-9fa5-31789008d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8a36d-bd2a-4c0f-a967-82a3b938ea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8cc85b-9e42-4a77-b448-84ae7c86d4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875EF4-4E9C-4EE7-9847-8C789EAEB7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541260-EAD5-435D-AD69-C82B2B43172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3c98a36d-bd2a-4c0f-a967-82a3b938ead1"/>
    <ds:schemaRef ds:uri="e63c3104-fc04-4df1-9fa5-31789008da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F7FB3BA-F9EF-439A-875D-45B75C199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3c3104-fc04-4df1-9fa5-31789008da8f"/>
    <ds:schemaRef ds:uri="3c98a36d-bd2a-4c0f-a967-82a3b938ea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158068-A973-481C-A210-357D5D3CF8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1554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reception</dc:creator>
  <cp:keywords/>
  <cp:lastModifiedBy>Julie Brennan</cp:lastModifiedBy>
  <cp:revision>2</cp:revision>
  <cp:lastPrinted>2019-05-07T18:46:00Z</cp:lastPrinted>
  <dcterms:created xsi:type="dcterms:W3CDTF">2023-03-03T15:06:00Z</dcterms:created>
  <dcterms:modified xsi:type="dcterms:W3CDTF">2023-03-03T15:06:00Z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p_UnifiedCompliancePolicyUIAction">
    <vt:lpwstr/>
  </property>
  <property fmtid="{D5CDD505-2E9C-101B-9397-08002B2CF9AE}" pid="3" name="_ip_UnifiedCompliancePolicyProperties">
    <vt:lpwstr/>
  </property>
  <property fmtid="{D5CDD505-2E9C-101B-9397-08002B2CF9AE}" pid="4" name="ContentTypeId">
    <vt:lpwstr>0x010100E00920F213B5054EB51875639602FA13</vt:lpwstr>
  </property>
  <property fmtid="{D5CDD505-2E9C-101B-9397-08002B2CF9AE}" pid="5" name="TaxCatchAll">
    <vt:lpwstr/>
  </property>
  <property fmtid="{D5CDD505-2E9C-101B-9397-08002B2CF9AE}" pid="6" name="lcf76f155ced4ddcb4097134ff3c332f">
    <vt:lpwstr/>
  </property>
  <property fmtid="{D5CDD505-2E9C-101B-9397-08002B2CF9AE}" pid="7" name="MediaServiceImageTags">
    <vt:lpwstr/>
  </property>
</Properties>
</file>